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EEAA" w14:textId="77777777" w:rsidR="00CE18F0" w:rsidRDefault="00CE18F0" w:rsidP="00CE18F0">
      <w:pPr>
        <w:pStyle w:val="Titolo"/>
      </w:pPr>
    </w:p>
    <w:p w14:paraId="6BBBE3AB" w14:textId="77777777" w:rsidR="00CE18F0" w:rsidRDefault="00CE18F0" w:rsidP="00CE18F0">
      <w:pPr>
        <w:pStyle w:val="Titolo"/>
      </w:pPr>
    </w:p>
    <w:p w14:paraId="221A1740" w14:textId="2ABD630F" w:rsidR="00CE18F0" w:rsidRPr="00E060F3" w:rsidRDefault="003278FD" w:rsidP="00CE18F0">
      <w:pPr>
        <w:pStyle w:val="Titolo"/>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w:t>
      </w:r>
      <w:proofErr w:type="spellStart"/>
      <w:r w:rsidRPr="00E060F3">
        <w:rPr>
          <w:sz w:val="28"/>
          <w:lang w:val="it-IT"/>
        </w:rPr>
        <w:t>Italy</w:t>
      </w:r>
      <w:proofErr w:type="spellEnd"/>
      <w:r w:rsidRPr="00E060F3">
        <w:rPr>
          <w:sz w:val="28"/>
          <w:lang w:val="it-IT"/>
        </w:rPr>
        <w:t>.</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itolosommario"/>
          </w:pPr>
          <w:r>
            <w:t>Contents</w:t>
          </w:r>
        </w:p>
        <w:p w14:paraId="1ED7E040" w14:textId="7C401C04" w:rsidR="004C407C" w:rsidRDefault="00CE18F0">
          <w:pPr>
            <w:pStyle w:val="Sommario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Collegamentoipertestuale"/>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466B40">
          <w:pPr>
            <w:pStyle w:val="Sommario1"/>
            <w:tabs>
              <w:tab w:val="right" w:leader="dot" w:pos="9016"/>
            </w:tabs>
            <w:rPr>
              <w:rFonts w:asciiTheme="minorHAnsi" w:eastAsiaTheme="minorEastAsia" w:hAnsiTheme="minorHAnsi"/>
              <w:noProof/>
              <w:lang w:eastAsia="en-GB"/>
            </w:rPr>
          </w:pPr>
          <w:hyperlink w:anchor="_Toc70077292" w:history="1">
            <w:r w:rsidR="004C407C" w:rsidRPr="008A07DD">
              <w:rPr>
                <w:rStyle w:val="Collegamentoipertestuale"/>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466B40">
          <w:pPr>
            <w:pStyle w:val="Sommario1"/>
            <w:tabs>
              <w:tab w:val="right" w:leader="dot" w:pos="9016"/>
            </w:tabs>
            <w:rPr>
              <w:rFonts w:asciiTheme="minorHAnsi" w:eastAsiaTheme="minorEastAsia" w:hAnsiTheme="minorHAnsi"/>
              <w:noProof/>
              <w:lang w:eastAsia="en-GB"/>
            </w:rPr>
          </w:pPr>
          <w:hyperlink w:anchor="_Toc70077293" w:history="1">
            <w:r w:rsidR="004C407C" w:rsidRPr="008A07DD">
              <w:rPr>
                <w:rStyle w:val="Collegamentoipertestuale"/>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466B40">
          <w:pPr>
            <w:pStyle w:val="Sommario2"/>
            <w:tabs>
              <w:tab w:val="right" w:leader="dot" w:pos="9016"/>
            </w:tabs>
            <w:rPr>
              <w:rFonts w:asciiTheme="minorHAnsi" w:eastAsiaTheme="minorEastAsia" w:hAnsiTheme="minorHAnsi"/>
              <w:noProof/>
              <w:lang w:eastAsia="en-GB"/>
            </w:rPr>
          </w:pPr>
          <w:hyperlink w:anchor="_Toc70077294" w:history="1">
            <w:r w:rsidR="004C407C" w:rsidRPr="008A07DD">
              <w:rPr>
                <w:rStyle w:val="Collegamentoipertestuale"/>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466B40">
          <w:pPr>
            <w:pStyle w:val="Sommario2"/>
            <w:tabs>
              <w:tab w:val="right" w:leader="dot" w:pos="9016"/>
            </w:tabs>
            <w:rPr>
              <w:rFonts w:asciiTheme="minorHAnsi" w:eastAsiaTheme="minorEastAsia" w:hAnsiTheme="minorHAnsi"/>
              <w:noProof/>
              <w:lang w:eastAsia="en-GB"/>
            </w:rPr>
          </w:pPr>
          <w:hyperlink w:anchor="_Toc70077295" w:history="1">
            <w:r w:rsidR="004C407C" w:rsidRPr="008A07DD">
              <w:rPr>
                <w:rStyle w:val="Collegamentoipertestuale"/>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466B40">
          <w:pPr>
            <w:pStyle w:val="Sommario2"/>
            <w:tabs>
              <w:tab w:val="right" w:leader="dot" w:pos="9016"/>
            </w:tabs>
            <w:rPr>
              <w:rFonts w:asciiTheme="minorHAnsi" w:eastAsiaTheme="minorEastAsia" w:hAnsiTheme="minorHAnsi"/>
              <w:noProof/>
              <w:lang w:eastAsia="en-GB"/>
            </w:rPr>
          </w:pPr>
          <w:hyperlink w:anchor="_Toc70077296" w:history="1">
            <w:r w:rsidR="004C407C" w:rsidRPr="008A07DD">
              <w:rPr>
                <w:rStyle w:val="Collegamentoipertestuale"/>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466B40">
          <w:pPr>
            <w:pStyle w:val="Sommario1"/>
            <w:tabs>
              <w:tab w:val="right" w:leader="dot" w:pos="9016"/>
            </w:tabs>
            <w:rPr>
              <w:rFonts w:asciiTheme="minorHAnsi" w:eastAsiaTheme="minorEastAsia" w:hAnsiTheme="minorHAnsi"/>
              <w:noProof/>
              <w:lang w:eastAsia="en-GB"/>
            </w:rPr>
          </w:pPr>
          <w:hyperlink w:anchor="_Toc70077297" w:history="1">
            <w:r w:rsidR="004C407C" w:rsidRPr="008A07DD">
              <w:rPr>
                <w:rStyle w:val="Collegamentoipertestuale"/>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466B40">
          <w:pPr>
            <w:pStyle w:val="Sommario2"/>
            <w:tabs>
              <w:tab w:val="right" w:leader="dot" w:pos="9016"/>
            </w:tabs>
            <w:rPr>
              <w:rFonts w:asciiTheme="minorHAnsi" w:eastAsiaTheme="minorEastAsia" w:hAnsiTheme="minorHAnsi"/>
              <w:noProof/>
              <w:lang w:eastAsia="en-GB"/>
            </w:rPr>
          </w:pPr>
          <w:hyperlink w:anchor="_Toc70077298" w:history="1">
            <w:r w:rsidR="004C407C" w:rsidRPr="008A07DD">
              <w:rPr>
                <w:rStyle w:val="Collegamentoipertestuale"/>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466B40">
          <w:pPr>
            <w:pStyle w:val="Sommario2"/>
            <w:tabs>
              <w:tab w:val="right" w:leader="dot" w:pos="9016"/>
            </w:tabs>
            <w:rPr>
              <w:rFonts w:asciiTheme="minorHAnsi" w:eastAsiaTheme="minorEastAsia" w:hAnsiTheme="minorHAnsi"/>
              <w:noProof/>
              <w:lang w:eastAsia="en-GB"/>
            </w:rPr>
          </w:pPr>
          <w:hyperlink w:anchor="_Toc70077299" w:history="1">
            <w:r w:rsidR="004C407C" w:rsidRPr="008A07DD">
              <w:rPr>
                <w:rStyle w:val="Collegamentoipertestuale"/>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466B40">
          <w:pPr>
            <w:pStyle w:val="Sommario2"/>
            <w:tabs>
              <w:tab w:val="right" w:leader="dot" w:pos="9016"/>
            </w:tabs>
            <w:rPr>
              <w:rFonts w:asciiTheme="minorHAnsi" w:eastAsiaTheme="minorEastAsia" w:hAnsiTheme="minorHAnsi"/>
              <w:noProof/>
              <w:lang w:eastAsia="en-GB"/>
            </w:rPr>
          </w:pPr>
          <w:hyperlink w:anchor="_Toc70077300" w:history="1">
            <w:r w:rsidR="004C407C" w:rsidRPr="008A07DD">
              <w:rPr>
                <w:rStyle w:val="Collegamentoipertestuale"/>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466B40">
          <w:pPr>
            <w:pStyle w:val="Sommario1"/>
            <w:tabs>
              <w:tab w:val="right" w:leader="dot" w:pos="9016"/>
            </w:tabs>
            <w:rPr>
              <w:rFonts w:asciiTheme="minorHAnsi" w:eastAsiaTheme="minorEastAsia" w:hAnsiTheme="minorHAnsi"/>
              <w:noProof/>
              <w:lang w:eastAsia="en-GB"/>
            </w:rPr>
          </w:pPr>
          <w:hyperlink w:anchor="_Toc70077301" w:history="1">
            <w:r w:rsidR="004C407C" w:rsidRPr="008A07DD">
              <w:rPr>
                <w:rStyle w:val="Collegamentoipertestuale"/>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466B40">
          <w:pPr>
            <w:pStyle w:val="Sommario2"/>
            <w:tabs>
              <w:tab w:val="right" w:leader="dot" w:pos="9016"/>
            </w:tabs>
            <w:rPr>
              <w:rFonts w:asciiTheme="minorHAnsi" w:eastAsiaTheme="minorEastAsia" w:hAnsiTheme="minorHAnsi"/>
              <w:noProof/>
              <w:lang w:eastAsia="en-GB"/>
            </w:rPr>
          </w:pPr>
          <w:hyperlink w:anchor="_Toc70077302" w:history="1">
            <w:r w:rsidR="004C407C" w:rsidRPr="008A07DD">
              <w:rPr>
                <w:rStyle w:val="Collegamentoipertestuale"/>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466B40">
          <w:pPr>
            <w:pStyle w:val="Sommario2"/>
            <w:tabs>
              <w:tab w:val="right" w:leader="dot" w:pos="9016"/>
            </w:tabs>
            <w:rPr>
              <w:rFonts w:asciiTheme="minorHAnsi" w:eastAsiaTheme="minorEastAsia" w:hAnsiTheme="minorHAnsi"/>
              <w:noProof/>
              <w:lang w:eastAsia="en-GB"/>
            </w:rPr>
          </w:pPr>
          <w:hyperlink w:anchor="_Toc70077303" w:history="1">
            <w:r w:rsidR="004C407C" w:rsidRPr="008A07DD">
              <w:rPr>
                <w:rStyle w:val="Collegamentoipertestuale"/>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466B40">
          <w:pPr>
            <w:pStyle w:val="Sommario2"/>
            <w:tabs>
              <w:tab w:val="right" w:leader="dot" w:pos="9016"/>
            </w:tabs>
            <w:rPr>
              <w:rFonts w:asciiTheme="minorHAnsi" w:eastAsiaTheme="minorEastAsia" w:hAnsiTheme="minorHAnsi"/>
              <w:noProof/>
              <w:lang w:eastAsia="en-GB"/>
            </w:rPr>
          </w:pPr>
          <w:hyperlink w:anchor="_Toc70077304" w:history="1">
            <w:r w:rsidR="004C407C" w:rsidRPr="008A07DD">
              <w:rPr>
                <w:rStyle w:val="Collegamentoipertestuale"/>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466B40">
          <w:pPr>
            <w:pStyle w:val="Sommario1"/>
            <w:tabs>
              <w:tab w:val="right" w:leader="dot" w:pos="9016"/>
            </w:tabs>
            <w:rPr>
              <w:rFonts w:asciiTheme="minorHAnsi" w:eastAsiaTheme="minorEastAsia" w:hAnsiTheme="minorHAnsi"/>
              <w:noProof/>
              <w:lang w:eastAsia="en-GB"/>
            </w:rPr>
          </w:pPr>
          <w:hyperlink w:anchor="_Toc70077305" w:history="1">
            <w:r w:rsidR="004C407C" w:rsidRPr="008A07DD">
              <w:rPr>
                <w:rStyle w:val="Collegamentoipertestuale"/>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466B40">
          <w:pPr>
            <w:pStyle w:val="Sommario2"/>
            <w:tabs>
              <w:tab w:val="right" w:leader="dot" w:pos="9016"/>
            </w:tabs>
            <w:rPr>
              <w:rFonts w:asciiTheme="minorHAnsi" w:eastAsiaTheme="minorEastAsia" w:hAnsiTheme="minorHAnsi"/>
              <w:noProof/>
              <w:lang w:eastAsia="en-GB"/>
            </w:rPr>
          </w:pPr>
          <w:hyperlink w:anchor="_Toc70077306" w:history="1">
            <w:r w:rsidR="004C407C" w:rsidRPr="008A07DD">
              <w:rPr>
                <w:rStyle w:val="Collegamentoipertestuale"/>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466B40">
          <w:pPr>
            <w:pStyle w:val="Sommario2"/>
            <w:tabs>
              <w:tab w:val="right" w:leader="dot" w:pos="9016"/>
            </w:tabs>
            <w:rPr>
              <w:rFonts w:asciiTheme="minorHAnsi" w:eastAsiaTheme="minorEastAsia" w:hAnsiTheme="minorHAnsi"/>
              <w:noProof/>
              <w:lang w:eastAsia="en-GB"/>
            </w:rPr>
          </w:pPr>
          <w:hyperlink w:anchor="_Toc70077307" w:history="1">
            <w:r w:rsidR="004C407C" w:rsidRPr="008A07DD">
              <w:rPr>
                <w:rStyle w:val="Collegamentoipertestuale"/>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466B40">
          <w:pPr>
            <w:pStyle w:val="Sommario2"/>
            <w:tabs>
              <w:tab w:val="right" w:leader="dot" w:pos="9016"/>
            </w:tabs>
            <w:rPr>
              <w:rFonts w:asciiTheme="minorHAnsi" w:eastAsiaTheme="minorEastAsia" w:hAnsiTheme="minorHAnsi"/>
              <w:noProof/>
              <w:lang w:eastAsia="en-GB"/>
            </w:rPr>
          </w:pPr>
          <w:hyperlink w:anchor="_Toc70077308" w:history="1">
            <w:r w:rsidR="004C407C" w:rsidRPr="008A07DD">
              <w:rPr>
                <w:rStyle w:val="Collegamentoipertestuale"/>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466B40">
          <w:pPr>
            <w:pStyle w:val="Sommario1"/>
            <w:tabs>
              <w:tab w:val="right" w:leader="dot" w:pos="9016"/>
            </w:tabs>
            <w:rPr>
              <w:rFonts w:asciiTheme="minorHAnsi" w:eastAsiaTheme="minorEastAsia" w:hAnsiTheme="minorHAnsi"/>
              <w:noProof/>
              <w:lang w:eastAsia="en-GB"/>
            </w:rPr>
          </w:pPr>
          <w:hyperlink w:anchor="_Toc70077309" w:history="1">
            <w:r w:rsidR="004C407C" w:rsidRPr="008A07DD">
              <w:rPr>
                <w:rStyle w:val="Collegamentoipertestuale"/>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466B40">
          <w:pPr>
            <w:pStyle w:val="Sommario1"/>
            <w:tabs>
              <w:tab w:val="right" w:leader="dot" w:pos="9016"/>
            </w:tabs>
            <w:rPr>
              <w:rFonts w:asciiTheme="minorHAnsi" w:eastAsiaTheme="minorEastAsia" w:hAnsiTheme="minorHAnsi"/>
              <w:noProof/>
              <w:lang w:eastAsia="en-GB"/>
            </w:rPr>
          </w:pPr>
          <w:hyperlink w:anchor="_Toc70077310" w:history="1">
            <w:r w:rsidR="004C407C" w:rsidRPr="008A07DD">
              <w:rPr>
                <w:rStyle w:val="Collegamentoipertestuale"/>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466B40">
          <w:pPr>
            <w:pStyle w:val="Sommario1"/>
            <w:tabs>
              <w:tab w:val="right" w:leader="dot" w:pos="9016"/>
            </w:tabs>
            <w:rPr>
              <w:rFonts w:asciiTheme="minorHAnsi" w:eastAsiaTheme="minorEastAsia" w:hAnsiTheme="minorHAnsi"/>
              <w:noProof/>
              <w:lang w:eastAsia="en-GB"/>
            </w:rPr>
          </w:pPr>
          <w:hyperlink w:anchor="_Toc70077311" w:history="1">
            <w:r w:rsidR="004C407C" w:rsidRPr="008A07DD">
              <w:rPr>
                <w:rStyle w:val="Collegamentoipertestuale"/>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Titolo1"/>
      </w:pPr>
      <w:bookmarkStart w:id="0" w:name="_Toc70077291"/>
      <w:r>
        <w:lastRenderedPageBreak/>
        <w:t>Abstract</w:t>
      </w:r>
      <w:bookmarkEnd w:id="0"/>
    </w:p>
    <w:p w14:paraId="4ECA947D" w14:textId="3C30975B" w:rsidR="00CE18F0" w:rsidRDefault="00CE18F0" w:rsidP="002860F3">
      <w:pPr>
        <w:jc w:val="both"/>
      </w:pPr>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84446">
        <w:t>3</w:t>
      </w:r>
      <w:r>
        <w:t xml:space="preserve"> (Costa et al., 2005; Costa and </w:t>
      </w:r>
      <w:proofErr w:type="spellStart"/>
      <w:r>
        <w:t>Macedonio</w:t>
      </w:r>
      <w:proofErr w:type="spellEnd"/>
      <w:r>
        <w:t xml:space="preserve">,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xml:space="preserve">, 1999; </w:t>
      </w:r>
      <w:proofErr w:type="spellStart"/>
      <w:r>
        <w:t>Folch</w:t>
      </w:r>
      <w:proofErr w:type="spellEnd"/>
      <w:r>
        <w:t xml:space="preserve">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Titolo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w:t>
      </w:r>
      <w:proofErr w:type="gramStart"/>
      <w:r>
        <w:t>e.g.</w:t>
      </w:r>
      <w:proofErr w:type="gramEnd"/>
      <w:r>
        <w:t xml:space="preserve"> Costa et al., 2008; </w:t>
      </w:r>
      <w:proofErr w:type="spellStart"/>
      <w:r>
        <w:t>Folch</w:t>
      </w:r>
      <w:proofErr w:type="spellEnd"/>
      <w:r>
        <w:t xml:space="preserve"> et al., 2009, 2017) and light volcanic gases (e.g., Costa et al., 2005; </w:t>
      </w:r>
      <w:proofErr w:type="spellStart"/>
      <w:r>
        <w:t>Chiodini</w:t>
      </w:r>
      <w:proofErr w:type="spellEnd"/>
      <w:r>
        <w:t xml:space="preserve"> et al., 2010, </w:t>
      </w:r>
      <w:proofErr w:type="spellStart"/>
      <w:r>
        <w:t>Granieri</w:t>
      </w:r>
      <w:proofErr w:type="spellEnd"/>
      <w:r>
        <w:t xml:space="preserve"> et al., 2013; </w:t>
      </w:r>
      <w:proofErr w:type="spellStart"/>
      <w:r>
        <w:t>Pedone</w:t>
      </w:r>
      <w:proofErr w:type="spellEnd"/>
      <w:r>
        <w:t xml:space="preserv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1999), while for dispersion of a diluted gas passively driven by wind advection and atmospheric turbulence, simpler advection-diffusion equations can be solved (</w:t>
      </w:r>
      <w:proofErr w:type="gramStart"/>
      <w:r>
        <w:t>e.g.</w:t>
      </w:r>
      <w:proofErr w:type="gramEnd"/>
      <w:r>
        <w:t xml:space="preserve"> Prabha and </w:t>
      </w:r>
      <w:proofErr w:type="spellStart"/>
      <w:r>
        <w:t>Mursch-Radlgruber</w:t>
      </w:r>
      <w:proofErr w:type="spellEnd"/>
      <w:r>
        <w:t>, 1999).</w:t>
      </w:r>
    </w:p>
    <w:p w14:paraId="280B214F" w14:textId="06CA85CB"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84446">
        <w:t>3</w:t>
      </w:r>
      <w:r>
        <w:t xml:space="preserve"> (Costa et al., 2005; Costa and </w:t>
      </w:r>
      <w:proofErr w:type="spellStart"/>
      <w:r>
        <w:t>Macedonio</w:t>
      </w:r>
      <w:proofErr w:type="spellEnd"/>
      <w:r>
        <w:t xml:space="preserve">,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xml:space="preserve">, 1999; </w:t>
      </w:r>
      <w:proofErr w:type="spellStart"/>
      <w:r>
        <w:t>Folch</w:t>
      </w:r>
      <w:proofErr w:type="spellEnd"/>
      <w:r>
        <w:t xml:space="preserve">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w:t>
      </w:r>
      <w:proofErr w:type="gramStart"/>
      <w:r>
        <w:t>possible</w:t>
      </w:r>
      <w:proofErr w:type="gramEnd"/>
      <w:r>
        <w:t xml:space="preserv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Titolo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Titolo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 xml:space="preserve">(Costa et al., 2005; Costa and </w:t>
      </w:r>
      <w:proofErr w:type="spellStart"/>
      <w:r w:rsidRPr="0078439C">
        <w:rPr>
          <w:lang w:val="en-US"/>
        </w:rPr>
        <w:t>Macedonio</w:t>
      </w:r>
      <w:proofErr w:type="spellEnd"/>
      <w:r w:rsidRPr="0078439C">
        <w:rPr>
          <w:lang w:val="en-US"/>
        </w:rPr>
        <w:t>,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w:t>
      </w:r>
      <w:proofErr w:type="gramStart"/>
      <w:r>
        <w:t>i.e.</w:t>
      </w:r>
      <w:proofErr w:type="gramEnd"/>
      <w:r>
        <w:t xml:space="preserve"> consistent with the transformation (1)) is:</w:t>
      </w:r>
    </w:p>
    <w:p w14:paraId="429ECC57"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466B40"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w:t>
      </w:r>
      <w:proofErr w:type="gramStart"/>
      <w:r w:rsidRPr="00572D83">
        <w:t>i.e.</w:t>
      </w:r>
      <w:proofErr w:type="gramEnd"/>
      <w:r w:rsidRPr="00572D83">
        <w:t xml:space="preserv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Paragrafoelenco"/>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Paragrafoelenco"/>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 xml:space="preserve">O droplets. A full description of the physical model can be found in Costa and </w:t>
      </w:r>
      <w:proofErr w:type="spellStart"/>
      <w:r w:rsidR="00BF6EDE" w:rsidRPr="00D107C7">
        <w:t>Macedonio</w:t>
      </w:r>
      <w:proofErr w:type="spellEnd"/>
      <w:r w:rsidR="00BF6EDE" w:rsidRPr="00D107C7">
        <w:t xml:space="preserve"> (2016).</w:t>
      </w:r>
    </w:p>
    <w:p w14:paraId="3861CE75" w14:textId="77777777" w:rsidR="008A1B8C" w:rsidRDefault="008A1B8C" w:rsidP="00CE18F0"/>
    <w:p w14:paraId="1B3A3AF8" w14:textId="77777777" w:rsidR="00CE18F0" w:rsidRDefault="008A1B8C" w:rsidP="008A1B8C">
      <w:pPr>
        <w:pStyle w:val="Titolo2"/>
      </w:pPr>
      <w:bookmarkStart w:id="4" w:name="_Toc70077295"/>
      <w:r>
        <w:lastRenderedPageBreak/>
        <w:t>2.</w:t>
      </w:r>
      <w:r w:rsidR="00CE18F0">
        <w:t>2 TWODEE-2: dense gas dispersal model</w:t>
      </w:r>
      <w:bookmarkEnd w:id="4"/>
      <w:r w:rsidR="00CE18F0">
        <w:t xml:space="preserve"> </w:t>
      </w:r>
    </w:p>
    <w:p w14:paraId="5E4C0C6A" w14:textId="5EA971EE"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rsidRPr="00FF1C4F">
        <w:rPr>
          <w:i/>
        </w:rPr>
        <w:t>ρ</w:t>
      </w:r>
      <w:r w:rsidRPr="00FF1C4F">
        <w:rPr>
          <w:i/>
          <w:vertAlign w:val="subscript"/>
        </w:rPr>
        <w:t>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w:t>
      </w:r>
      <w:proofErr w:type="gramStart"/>
      <w:r>
        <w:t>surface</w:t>
      </w:r>
      <w:proofErr w:type="gramEnd"/>
      <w:r>
        <w:t xml:space="preserve"> it is necessary to define cloud depth in terms of the vertical concentration distribution (</w:t>
      </w:r>
      <w:proofErr w:type="spellStart"/>
      <w:r>
        <w:t>Folch</w:t>
      </w:r>
      <w:proofErr w:type="spellEnd"/>
      <w:r>
        <w:t xml:space="preserve"> et al., 2007; 2009). A full description of the physical model can be found in </w:t>
      </w:r>
      <w:proofErr w:type="spellStart"/>
      <w:r>
        <w:t>Folch</w:t>
      </w:r>
      <w:proofErr w:type="spellEnd"/>
      <w:r>
        <w:t xml:space="preserve">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r w:rsidR="00FF1C4F" w:rsidRPr="00FF1C4F">
        <w:t>Additionally, the latest version of TWODEE</w:t>
      </w:r>
      <w:r w:rsidR="00C81F6C">
        <w:t>-2</w:t>
      </w:r>
      <w:r w:rsidR="00FF1C4F" w:rsidRPr="00FF1C4F">
        <w:t xml:space="preserv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Titolo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w:t>
      </w:r>
      <w:proofErr w:type="gramStart"/>
      <w:r w:rsidR="00CE18F0">
        <w:t>i.e.</w:t>
      </w:r>
      <w:proofErr w:type="gramEnd"/>
      <w:r w:rsidR="00CE18F0">
        <w:t xml:space="preserve"> the temperature gradient). The approximation of a null-divergence wind field is generally applicable up to a kilometre above ground level (Dutton and </w:t>
      </w:r>
      <w:proofErr w:type="spellStart"/>
      <w:r w:rsidR="00CE18F0">
        <w:t>Fichtl</w:t>
      </w:r>
      <w:proofErr w:type="spellEnd"/>
      <w:r w:rsidR="00CE18F0">
        <w:t xml:space="preserve">, 1969). Since we deal with dispersion in the surface layer, </w:t>
      </w:r>
      <w:proofErr w:type="gramStart"/>
      <w:r w:rsidR="00CE18F0">
        <w:t>i.e.</w:t>
      </w:r>
      <w:proofErr w:type="gramEnd"/>
      <w:r w:rsidR="00CE18F0">
        <w:t xml:space="preserv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Titolo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Paragrafoelenco"/>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Collegamentoipertestuale"/>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Paragrafoelenco"/>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257D0F0F" w:rsidR="00F14939" w:rsidRPr="006C4902" w:rsidRDefault="00F14939" w:rsidP="00F14939">
      <w:pPr>
        <w:pStyle w:val="Paragrafoelenco"/>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w:t>
      </w:r>
      <w:r w:rsidR="002860F3">
        <w:rPr>
          <w:sz w:val="22"/>
        </w:rPr>
        <w:t xml:space="preserve"> and the persistence probability, </w:t>
      </w:r>
      <w:proofErr w:type="gramStart"/>
      <w:r w:rsidR="002860F3">
        <w:rPr>
          <w:sz w:val="22"/>
        </w:rPr>
        <w:t>i.e.</w:t>
      </w:r>
      <w:proofErr w:type="gramEnd"/>
      <w:r w:rsidR="002860F3">
        <w:rPr>
          <w:sz w:val="22"/>
        </w:rPr>
        <w:t xml:space="preserve"> the probability to overcome gas specie-specific concentration thresholds for specified exposure times</w:t>
      </w:r>
      <w:r w:rsidRPr="006C4902">
        <w:rPr>
          <w:sz w:val="22"/>
        </w:rPr>
        <w:t xml:space="preserve">.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Titolo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proofErr w:type="spellStart"/>
      <w:r w:rsidR="0074338F" w:rsidRPr="00D007FD">
        <w:rPr>
          <w:rFonts w:asciiTheme="majorHAnsi" w:hAnsiTheme="majorHAnsi" w:cstheme="majorHAnsi"/>
        </w:rPr>
        <w:t>diagno</w:t>
      </w:r>
      <w:proofErr w:type="spellEnd"/>
      <w:r w:rsidR="0074338F">
        <w:t>)</w:t>
      </w:r>
      <w:r w:rsidR="00F14939">
        <w:t xml:space="preserve">, DISGAS </w:t>
      </w:r>
      <w:r w:rsidR="0074338F">
        <w:t>(</w:t>
      </w:r>
      <w:proofErr w:type="spellStart"/>
      <w:r w:rsidR="0074338F" w:rsidRPr="00D007FD">
        <w:rPr>
          <w:rFonts w:asciiTheme="majorHAnsi" w:hAnsiTheme="majorHAnsi" w:cstheme="majorHAnsi"/>
        </w:rPr>
        <w:t>disgas</w:t>
      </w:r>
      <w:proofErr w:type="spellEnd"/>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Collegamentoipertestuale"/>
            <w:lang w:val="it-IT"/>
          </w:rPr>
          <w:t>http://datasim.ov.ingv.it/models/diagno.html</w:t>
        </w:r>
      </w:hyperlink>
    </w:p>
    <w:p w14:paraId="1675BD2A" w14:textId="5022503C" w:rsidR="00F14939" w:rsidRDefault="004C407C" w:rsidP="00F14939">
      <w:r>
        <w:t>DISGAS v.2.</w:t>
      </w:r>
      <w:r w:rsidR="00484446">
        <w:t>3</w:t>
      </w:r>
      <w:r>
        <w:t xml:space="preserve">: </w:t>
      </w:r>
      <w:hyperlink r:id="rId11" w:history="1">
        <w:r w:rsidRPr="00DB005B">
          <w:rPr>
            <w:rStyle w:val="Collegamentoipertestuale"/>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Collegamentoipertestuale"/>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Paragrafoelenco"/>
        <w:numPr>
          <w:ilvl w:val="0"/>
          <w:numId w:val="2"/>
        </w:numPr>
        <w:rPr>
          <w:sz w:val="22"/>
        </w:rPr>
      </w:pPr>
      <w:r w:rsidRPr="006C4902">
        <w:rPr>
          <w:b/>
          <w:sz w:val="22"/>
        </w:rPr>
        <w:t>wgrib2</w:t>
      </w:r>
      <w:r w:rsidRPr="006C4902">
        <w:rPr>
          <w:sz w:val="22"/>
        </w:rPr>
        <w:t xml:space="preserve">: </w:t>
      </w:r>
      <w:hyperlink r:id="rId13" w:history="1">
        <w:r w:rsidR="00B630BE" w:rsidRPr="006C4902">
          <w:rPr>
            <w:rStyle w:val="Collegamentoipertestuale"/>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Paragrafoelenco"/>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r w:rsidR="009D1734">
        <w:rPr>
          <w:sz w:val="22"/>
        </w:rPr>
        <w:t>“</w:t>
      </w:r>
      <w:proofErr w:type="spellStart"/>
      <w:r w:rsidRPr="006C4902">
        <w:rPr>
          <w:sz w:val="22"/>
        </w:rPr>
        <w:t>eccodes</w:t>
      </w:r>
      <w:proofErr w:type="spellEnd"/>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Paragrafoelenco"/>
        <w:numPr>
          <w:ilvl w:val="0"/>
          <w:numId w:val="2"/>
        </w:numPr>
        <w:rPr>
          <w:sz w:val="22"/>
        </w:rPr>
      </w:pPr>
      <w:r w:rsidRPr="006C4902">
        <w:rPr>
          <w:b/>
          <w:sz w:val="22"/>
        </w:rPr>
        <w:lastRenderedPageBreak/>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14:paraId="78B0530C" w14:textId="77777777" w:rsidR="00F14939" w:rsidRPr="006C4902" w:rsidRDefault="00F14939" w:rsidP="00B630BE">
      <w:pPr>
        <w:pStyle w:val="Paragrafoelenco"/>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Collegamentoipertestuale"/>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14:paraId="0E7E06DC" w14:textId="77777777" w:rsidR="00F14939" w:rsidRPr="006C4902" w:rsidRDefault="00F14939" w:rsidP="00B630BE">
      <w:pPr>
        <w:pStyle w:val="Paragrafoelenco"/>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Paragrafoelenco"/>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14:paraId="2C277EDF" w14:textId="77777777" w:rsidR="00B630BE" w:rsidRPr="006C4902" w:rsidRDefault="00F14939" w:rsidP="00B630BE">
      <w:pPr>
        <w:pStyle w:val="Paragrafoelenco"/>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Paragrafoelenco"/>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Titolo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lastRenderedPageBreak/>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Didascalia"/>
        <w:jc w:val="both"/>
        <w:rPr>
          <w:rStyle w:val="None"/>
          <w:rFonts w:eastAsia="Cambria" w:cs="Times New Roman"/>
          <w:b/>
          <w:bCs/>
          <w:sz w:val="20"/>
          <w:szCs w:val="20"/>
        </w:rPr>
      </w:pPr>
      <w:r>
        <w:t xml:space="preserve">Figure </w:t>
      </w:r>
      <w:r w:rsidR="00466B40">
        <w:fldChar w:fldCharType="begin"/>
      </w:r>
      <w:r w:rsidR="00466B40">
        <w:instrText xml:space="preserve"> SEQ Figure \* ARABIC </w:instrText>
      </w:r>
      <w:r w:rsidR="00466B40">
        <w:fldChar w:fldCharType="separate"/>
      </w:r>
      <w:r w:rsidR="00B405DE">
        <w:rPr>
          <w:noProof/>
        </w:rPr>
        <w:t>1</w:t>
      </w:r>
      <w:r w:rsidR="00466B40">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Titolo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Paragrafoelenco"/>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Paragrafoelenco"/>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Paragrafoelenco"/>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Collegamentoipertestuale"/>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Paragrafoelenco"/>
        <w:numPr>
          <w:ilvl w:val="0"/>
          <w:numId w:val="6"/>
        </w:numPr>
        <w:rPr>
          <w:sz w:val="22"/>
        </w:rPr>
      </w:pPr>
      <w:proofErr w:type="spellStart"/>
      <w:r w:rsidRPr="00C530E5">
        <w:rPr>
          <w:b/>
          <w:sz w:val="22"/>
        </w:rPr>
        <w:t>roughness.grd</w:t>
      </w:r>
      <w:proofErr w:type="spellEnd"/>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Collegamentoipertestuale"/>
            <w:sz w:val="22"/>
          </w:rPr>
          <w:t>http://surferhelp.goldensoftware.com/topics/ascii_grid_file_format.htm</w:t>
        </w:r>
      </w:hyperlink>
      <w:r w:rsidR="004C407C">
        <w:rPr>
          <w:sz w:val="22"/>
        </w:rPr>
        <w:t>)</w:t>
      </w:r>
      <w:r>
        <w:rPr>
          <w:sz w:val="22"/>
        </w:rPr>
        <w:t xml:space="preserve">.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lastRenderedPageBreak/>
        <w:t>Other optional files are required depending on the options chosen by the user.</w:t>
      </w:r>
      <w:r w:rsidR="00E211CA">
        <w:t xml:space="preserve"> When weather data from a </w:t>
      </w:r>
      <w:proofErr w:type="gramStart"/>
      <w:r w:rsidR="00E211CA">
        <w:t>local w</w:t>
      </w:r>
      <w:r w:rsidR="00AC31C8">
        <w:t>e</w:t>
      </w:r>
      <w:r w:rsidR="00E211CA">
        <w:t>ather station</w:t>
      </w:r>
      <w:r w:rsidR="00AC31C8">
        <w:t>s</w:t>
      </w:r>
      <w:proofErr w:type="gramEnd"/>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Paragrafoelenco"/>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Paragrafoelenco"/>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Paragrafoelenco"/>
        <w:numPr>
          <w:ilvl w:val="0"/>
          <w:numId w:val="7"/>
        </w:numPr>
        <w:rPr>
          <w:sz w:val="22"/>
        </w:rPr>
      </w:pPr>
      <w:r w:rsidRPr="00AC31C8">
        <w:rPr>
          <w:b/>
          <w:sz w:val="22"/>
        </w:rPr>
        <w:t>“</w:t>
      </w:r>
      <w:proofErr w:type="gramStart"/>
      <w:r w:rsidRPr="00AC31C8">
        <w:rPr>
          <w:b/>
          <w:sz w:val="22"/>
        </w:rPr>
        <w:t>file</w:t>
      </w:r>
      <w:proofErr w:type="gramEnd"/>
      <w:r w:rsidRPr="00AC31C8">
        <w:rPr>
          <w:b/>
          <w:sz w:val="22"/>
        </w:rPr>
        <w:t>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Paragrafoelenco"/>
        <w:rPr>
          <w:sz w:val="22"/>
        </w:rPr>
      </w:pPr>
    </w:p>
    <w:p w14:paraId="6083D970" w14:textId="77777777" w:rsidR="00AC31C8" w:rsidRPr="00AC31C8" w:rsidRDefault="00E211CA" w:rsidP="00AC31C8">
      <w:pPr>
        <w:pStyle w:val="Paragrafoelenco"/>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14:paraId="3D39974C"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Paragrafoelenco"/>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Paragrafoelenco"/>
        <w:rPr>
          <w:sz w:val="22"/>
        </w:rPr>
      </w:pPr>
    </w:p>
    <w:p w14:paraId="121AE95F" w14:textId="3F91E540" w:rsidR="00E211CA" w:rsidRPr="00AC31C8" w:rsidRDefault="00E211CA" w:rsidP="00AC31C8">
      <w:pPr>
        <w:pStyle w:val="Paragrafoelenco"/>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xml:space="preserve">, </w:t>
      </w:r>
      <w:proofErr w:type="gramStart"/>
      <w:r w:rsidRPr="00AC31C8">
        <w:rPr>
          <w:sz w:val="22"/>
        </w:rPr>
        <w:t>i.e.</w:t>
      </w:r>
      <w:proofErr w:type="gramEnd"/>
      <w:r w:rsidRPr="00AC31C8">
        <w:rPr>
          <w:sz w:val="22"/>
        </w:rPr>
        <w:t xml:space="preserv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Paragrafoelenco"/>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Paragrafoelenco"/>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Paragrafoelenco"/>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Paragrafoelenco"/>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Paragrafoelenco"/>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Collegamentoipertestuale"/>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w:t>
      </w:r>
      <w:proofErr w:type="gramStart"/>
      <w:r w:rsidRPr="00EB6644">
        <w:rPr>
          <w:sz w:val="22"/>
          <w:szCs w:val="22"/>
        </w:rPr>
        <w:t>of  a</w:t>
      </w:r>
      <w:proofErr w:type="gramEnd"/>
      <w:r w:rsidRPr="00EB6644">
        <w:rPr>
          <w:sz w:val="22"/>
          <w:szCs w:val="22"/>
        </w:rPr>
        <w:t xml:space="preserve">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14:paraId="1F6B3D35" w14:textId="77777777" w:rsidR="00CE18F0" w:rsidRDefault="00CE18F0"/>
    <w:p w14:paraId="06C4D965" w14:textId="1E8724F9" w:rsidR="00790ADA" w:rsidRDefault="00E40866" w:rsidP="00422CDB">
      <w:pPr>
        <w:spacing w:after="0"/>
      </w:pPr>
      <w:r>
        <w:lastRenderedPageBreak/>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0DF72852" w14:textId="77777777" w:rsidR="007F4A08" w:rsidRDefault="00865D3E" w:rsidP="007F4A08">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proofErr w:type="gramStart"/>
      <w:r w:rsidR="00EF1A3A">
        <w:rPr>
          <w:rFonts w:eastAsiaTheme="minorEastAsia"/>
        </w:rPr>
        <w:t>hPa</w:t>
      </w:r>
      <w:proofErr w:type="spellEnd"/>
      <w:r w:rsidR="00EF1A3A">
        <w:rPr>
          <w:rFonts w:eastAsiaTheme="minorEastAsia"/>
        </w:rPr>
        <w:t>.</w:t>
      </w:r>
      <w:proofErr w:type="gramEnd"/>
      <w:r w:rsidR="00EF1A3A">
        <w:rPr>
          <w:rFonts w:eastAsiaTheme="minorEastAsia"/>
        </w:rPr>
        <w:t xml:space="preserve">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r w:rsidR="005927A9">
        <w:t>This can be used, e.g., when an abundant gas specie (</w:t>
      </w:r>
      <w:proofErr w:type="gramStart"/>
      <w:r w:rsidR="005927A9">
        <w:t>e.g.</w:t>
      </w:r>
      <w:proofErr w:type="gramEnd"/>
      <w:r w:rsidR="005927A9">
        <w:t xml:space="preserve">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 xml:space="preserve">(Tamburello et al. 2019, Massaro et al., </w:t>
      </w:r>
      <w:r w:rsidR="00AD30FC">
        <w:t>2021</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xml:space="preserve">. </w:t>
      </w:r>
    </w:p>
    <w:p w14:paraId="71D921A8" w14:textId="5351CD76" w:rsidR="007F4A08" w:rsidRDefault="007F4A08" w:rsidP="007F4A08">
      <w:pPr>
        <w:spacing w:after="0"/>
      </w:pPr>
      <w:r>
        <w:t>The file is also used when the persistence of the gas specie, i.e., the probability to overcome a gas concentration threshold over a specified period of time, is calculated.</w:t>
      </w:r>
    </w:p>
    <w:p w14:paraId="6E49E1DB" w14:textId="77777777" w:rsidR="007F4A08" w:rsidRDefault="007F4A08" w:rsidP="007F4A08">
      <w:pPr>
        <w:spacing w:after="0"/>
      </w:pPr>
    </w:p>
    <w:p w14:paraId="6AD8ABA6" w14:textId="49B77D87" w:rsidR="008F619C" w:rsidRDefault="005927A9" w:rsidP="007F4A08">
      <w:pPr>
        <w:spacing w:after="0"/>
      </w:pPr>
      <w:r>
        <w:t>This comma separated file is structured as in the following:</w:t>
      </w:r>
    </w:p>
    <w:p w14:paraId="67B612C8" w14:textId="77777777" w:rsidR="008F619C" w:rsidRDefault="008F619C" w:rsidP="007F4A08">
      <w:pPr>
        <w:spacing w:after="0"/>
      </w:pPr>
    </w:p>
    <w:bookmarkEnd w:id="17"/>
    <w:p w14:paraId="294AE97E"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CO2/</w:t>
      </w:r>
      <w:proofErr w:type="gramStart"/>
      <w:r w:rsidRPr="008F619C">
        <w:rPr>
          <w:rFonts w:asciiTheme="majorHAnsi" w:hAnsiTheme="majorHAnsi" w:cstheme="majorHAnsi"/>
        </w:rPr>
        <w:t>H2O,H</w:t>
      </w:r>
      <w:proofErr w:type="gramEnd"/>
      <w:r w:rsidRPr="008F619C">
        <w:rPr>
          <w:rFonts w:asciiTheme="majorHAnsi" w:hAnsiTheme="majorHAnsi" w:cstheme="majorHAnsi"/>
        </w:rPr>
        <w:t>2S/H2O,M_CO2,M_H2S,M_H2O,CT_CO2,CT_H2S,ET_CO2,ET_H2S</w:t>
      </w:r>
    </w:p>
    <w:p w14:paraId="39EC55F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0.011,0.0115,44.01,34.1,18.015,1000,0.05,24,24</w:t>
      </w:r>
    </w:p>
    <w:p w14:paraId="3AAB0B12"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0.0111,</w:t>
      </w:r>
      <w:proofErr w:type="gramStart"/>
      <w:r w:rsidRPr="008F619C">
        <w:rPr>
          <w:rFonts w:asciiTheme="majorHAnsi" w:hAnsiTheme="majorHAnsi" w:cstheme="majorHAnsi"/>
        </w:rPr>
        <w:t>0.0064,,,,</w:t>
      </w:r>
      <w:proofErr w:type="gramEnd"/>
      <w:r w:rsidRPr="008F619C">
        <w:rPr>
          <w:rFonts w:asciiTheme="majorHAnsi" w:hAnsiTheme="majorHAnsi" w:cstheme="majorHAnsi"/>
        </w:rPr>
        <w:t>3500,0.13,24,1</w:t>
      </w:r>
    </w:p>
    <w:p w14:paraId="4ED494AB"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0.0121,</w:t>
      </w:r>
      <w:proofErr w:type="gramStart"/>
      <w:r w:rsidRPr="008F619C">
        <w:rPr>
          <w:rFonts w:asciiTheme="majorHAnsi" w:hAnsiTheme="majorHAnsi" w:cstheme="majorHAnsi"/>
        </w:rPr>
        <w:t>0.0064,,,,</w:t>
      </w:r>
      <w:proofErr w:type="gramEnd"/>
      <w:r w:rsidRPr="008F619C">
        <w:rPr>
          <w:rFonts w:asciiTheme="majorHAnsi" w:hAnsiTheme="majorHAnsi" w:cstheme="majorHAnsi"/>
        </w:rPr>
        <w:t>5000,0.2,8,1</w:t>
      </w:r>
    </w:p>
    <w:p w14:paraId="4C5849E0"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0.0123,</w:t>
      </w:r>
      <w:proofErr w:type="gramStart"/>
      <w:r w:rsidRPr="008F619C">
        <w:rPr>
          <w:rFonts w:asciiTheme="majorHAnsi" w:hAnsiTheme="majorHAnsi" w:cstheme="majorHAnsi"/>
        </w:rPr>
        <w:t>0.0056,,,,</w:t>
      </w:r>
      <w:proofErr w:type="gramEnd"/>
      <w:r w:rsidRPr="008F619C">
        <w:rPr>
          <w:rFonts w:asciiTheme="majorHAnsi" w:hAnsiTheme="majorHAnsi" w:cstheme="majorHAnsi"/>
        </w:rPr>
        <w:t>15000,5,1,1</w:t>
      </w:r>
    </w:p>
    <w:p w14:paraId="7216E379" w14:textId="77777777" w:rsidR="008F619C" w:rsidRPr="008F619C" w:rsidRDefault="008F619C" w:rsidP="008F619C">
      <w:pPr>
        <w:rPr>
          <w:rFonts w:asciiTheme="majorHAnsi" w:hAnsiTheme="majorHAnsi" w:cstheme="majorHAnsi"/>
        </w:rPr>
      </w:pPr>
      <w:r w:rsidRPr="008F619C">
        <w:rPr>
          <w:rFonts w:asciiTheme="majorHAnsi" w:hAnsiTheme="majorHAnsi" w:cstheme="majorHAnsi"/>
        </w:rPr>
        <w:t>0.0128,</w:t>
      </w:r>
      <w:proofErr w:type="gramStart"/>
      <w:r w:rsidRPr="008F619C">
        <w:rPr>
          <w:rFonts w:asciiTheme="majorHAnsi" w:hAnsiTheme="majorHAnsi" w:cstheme="majorHAnsi"/>
        </w:rPr>
        <w:t>0.0063,,,,</w:t>
      </w:r>
      <w:proofErr w:type="gramEnd"/>
      <w:r w:rsidRPr="008F619C">
        <w:rPr>
          <w:rFonts w:asciiTheme="majorHAnsi" w:hAnsiTheme="majorHAnsi" w:cstheme="majorHAnsi"/>
        </w:rPr>
        <w:t>30000,100,1,1</w:t>
      </w:r>
    </w:p>
    <w:p w14:paraId="634867BD" w14:textId="77777777" w:rsidR="008F619C" w:rsidRDefault="008F619C" w:rsidP="008F619C">
      <w:pPr>
        <w:rPr>
          <w:rFonts w:asciiTheme="majorHAnsi" w:hAnsiTheme="majorHAnsi" w:cstheme="majorHAnsi"/>
        </w:rPr>
      </w:pPr>
      <w:r w:rsidRPr="008F619C">
        <w:rPr>
          <w:rFonts w:asciiTheme="majorHAnsi" w:hAnsiTheme="majorHAnsi" w:cstheme="majorHAnsi"/>
        </w:rPr>
        <w:t>0.0143,</w:t>
      </w:r>
      <w:proofErr w:type="gramStart"/>
      <w:r w:rsidRPr="008F619C">
        <w:rPr>
          <w:rFonts w:asciiTheme="majorHAnsi" w:hAnsiTheme="majorHAnsi" w:cstheme="majorHAnsi"/>
        </w:rPr>
        <w:t>0.0062,,,,</w:t>
      </w:r>
      <w:proofErr w:type="gramEnd"/>
      <w:r w:rsidRPr="008F619C">
        <w:rPr>
          <w:rFonts w:asciiTheme="majorHAnsi" w:hAnsiTheme="majorHAnsi" w:cstheme="majorHAnsi"/>
        </w:rPr>
        <w:t xml:space="preserve">100000,,1, </w:t>
      </w:r>
    </w:p>
    <w:p w14:paraId="5B54E38F" w14:textId="10011C7B" w:rsidR="008F619C" w:rsidRDefault="008F619C" w:rsidP="008F619C">
      <w:pPr>
        <w:rPr>
          <w:rFonts w:asciiTheme="majorHAnsi" w:hAnsiTheme="majorHAnsi" w:cstheme="majorHAnsi"/>
        </w:rPr>
      </w:pPr>
      <w:r>
        <w:rPr>
          <w:rFonts w:asciiTheme="majorHAnsi" w:hAnsiTheme="majorHAnsi" w:cstheme="majorHAnsi"/>
        </w:rPr>
        <w:t>(…), (…)</w:t>
      </w:r>
    </w:p>
    <w:p w14:paraId="29B59ADD" w14:textId="6BC0B7B7" w:rsidR="00C010A1" w:rsidRDefault="005927A9" w:rsidP="008F619C">
      <w:pPr>
        <w:rPr>
          <w:rFonts w:cs="Times New Roman"/>
        </w:rPr>
      </w:pPr>
      <w:r>
        <w:rPr>
          <w:rFonts w:cs="Times New Roman"/>
        </w:rPr>
        <w:t>Where the columns with headers with “/” define the molar ratio</w:t>
      </w:r>
      <w:r w:rsidR="007F4A08">
        <w:rPr>
          <w:rFonts w:cs="Times New Roman"/>
        </w:rPr>
        <w:t>.</w:t>
      </w:r>
      <w:r>
        <w:rPr>
          <w:rFonts w:cs="Times New Roman"/>
        </w:rPr>
        <w:t xml:space="preserve"> the next columns</w:t>
      </w:r>
      <w:r w:rsidR="007F4A08">
        <w:rPr>
          <w:rFonts w:cs="Times New Roman"/>
        </w:rPr>
        <w:t xml:space="preserve"> with headers “M</w:t>
      </w:r>
      <w:r w:rsidR="00C010A1">
        <w:rPr>
          <w:rFonts w:cs="Times New Roman"/>
        </w:rPr>
        <w:t>_” + gas specie (e.g., “M_CO2”)</w:t>
      </w:r>
      <w:r>
        <w:rPr>
          <w:rFonts w:cs="Times New Roman"/>
        </w:rPr>
        <w:t xml:space="preserve"> identify the molar weights</w:t>
      </w:r>
      <w:r w:rsidR="007F4A08">
        <w:rPr>
          <w:rFonts w:cs="Times New Roman"/>
        </w:rPr>
        <w:t xml:space="preserve"> of the species</w:t>
      </w:r>
      <w:r>
        <w:rPr>
          <w:rFonts w:cs="Times New Roman"/>
        </w:rPr>
        <w:t xml:space="preserve">. </w:t>
      </w:r>
      <w:bookmarkStart w:id="18" w:name="_Hlk59544382"/>
      <w:r w:rsidR="00C010A1">
        <w:rPr>
          <w:rFonts w:cs="Times New Roman"/>
        </w:rPr>
        <w:t>Optional columns for the gas species should be provided for the gas persistence calculations: concentration thresholds</w:t>
      </w:r>
      <w:r w:rsidR="008F619C">
        <w:rPr>
          <w:rFonts w:cs="Times New Roman"/>
        </w:rPr>
        <w:t xml:space="preserve"> (the units </w:t>
      </w:r>
      <w:proofErr w:type="gramStart"/>
      <w:r w:rsidR="008F619C">
        <w:rPr>
          <w:rFonts w:cs="Times New Roman"/>
        </w:rPr>
        <w:t>depends</w:t>
      </w:r>
      <w:proofErr w:type="gramEnd"/>
      <w:r w:rsidR="008F619C">
        <w:rPr>
          <w:rFonts w:cs="Times New Roman"/>
        </w:rPr>
        <w:t xml:space="preserve"> on the user choice provided in input via -U --units)</w:t>
      </w:r>
      <w:r w:rsidR="00C010A1">
        <w:rPr>
          <w:rFonts w:cs="Times New Roman"/>
        </w:rPr>
        <w:t>, which should be identified with the header “CT_” + gas specie (e.g., “CT_H2S”), and exposure time, which should be identified with the header “ET_” + gas specie (e.g., “ET_CO2”). More than one value can be provided in these columns, in which case post_process.py link the values of concentration thresholds to exposure times row-by-row.</w:t>
      </w:r>
    </w:p>
    <w:p w14:paraId="0B6541F2" w14:textId="1BC9D9CF" w:rsidR="005927A9" w:rsidRDefault="005927A9" w:rsidP="005927A9">
      <w:pPr>
        <w:rPr>
          <w:rFonts w:cs="Times New Roman"/>
        </w:rPr>
      </w:pPr>
      <w:r>
        <w:rPr>
          <w:rFonts w:cs="Times New Roman"/>
        </w:rPr>
        <w:t>It is to note that:</w:t>
      </w:r>
    </w:p>
    <w:p w14:paraId="469F98F6" w14:textId="77777777" w:rsidR="005927A9" w:rsidRPr="00297864" w:rsidRDefault="005927A9" w:rsidP="005927A9">
      <w:pPr>
        <w:pStyle w:val="Paragrafoelenco"/>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B23E50A" w:rsidR="005927A9" w:rsidRDefault="00297864" w:rsidP="005927A9">
      <w:pPr>
        <w:pStyle w:val="Paragrafoelenco"/>
        <w:numPr>
          <w:ilvl w:val="0"/>
          <w:numId w:val="8"/>
        </w:numPr>
        <w:rPr>
          <w:sz w:val="22"/>
        </w:rPr>
      </w:pPr>
      <w:r w:rsidRPr="00297864">
        <w:rPr>
          <w:sz w:val="22"/>
        </w:rPr>
        <w:t xml:space="preserve">It is possible to provide more than one value of molar ratio, which is suggested since this parameter is affected by a significant uncertainty. post_process.py randomly select one value </w:t>
      </w:r>
      <w:r w:rsidRPr="00297864">
        <w:rPr>
          <w:sz w:val="22"/>
        </w:rPr>
        <w:lastRenderedPageBreak/>
        <w:t>of the molar ratio to be used for the conversion</w:t>
      </w:r>
      <w:r w:rsidR="00DE5B41">
        <w:rPr>
          <w:sz w:val="22"/>
        </w:rPr>
        <w:t xml:space="preserve"> from an ECDF built by the code based on the data provided in the gas_properties.csv file</w:t>
      </w:r>
      <w:r w:rsidR="0043391A">
        <w:rPr>
          <w:sz w:val="22"/>
        </w:rPr>
        <w:t>.</w:t>
      </w:r>
    </w:p>
    <w:p w14:paraId="1B167857" w14:textId="218F5F69" w:rsidR="007F4A08" w:rsidRDefault="007F4A08" w:rsidP="005927A9">
      <w:pPr>
        <w:pStyle w:val="Paragrafoelenco"/>
        <w:numPr>
          <w:ilvl w:val="0"/>
          <w:numId w:val="8"/>
        </w:numPr>
        <w:rPr>
          <w:sz w:val="22"/>
        </w:rPr>
      </w:pPr>
      <w:r>
        <w:rPr>
          <w:sz w:val="22"/>
        </w:rPr>
        <w:t>When a tracking specie is identified, the user should provide the molar weight of this specie too.</w:t>
      </w:r>
    </w:p>
    <w:p w14:paraId="144BF7B8" w14:textId="657A6A09" w:rsidR="007F4A08" w:rsidRDefault="007F4A08" w:rsidP="005927A9">
      <w:pPr>
        <w:pStyle w:val="Paragrafoelenco"/>
        <w:numPr>
          <w:ilvl w:val="0"/>
          <w:numId w:val="8"/>
        </w:numPr>
        <w:rPr>
          <w:sz w:val="22"/>
        </w:rPr>
      </w:pPr>
      <w:r>
        <w:rPr>
          <w:sz w:val="22"/>
        </w:rPr>
        <w:t xml:space="preserve">The columns with concentration thresholds and exposure times for the persistence calculations are optional. If the user activates the persistence calculation and these data are not provided in </w:t>
      </w:r>
      <w:r w:rsidRPr="007F4A08">
        <w:rPr>
          <w:sz w:val="22"/>
        </w:rPr>
        <w:t xml:space="preserve">the file </w:t>
      </w:r>
      <w:r w:rsidRPr="007F4A08">
        <w:rPr>
          <w:b/>
          <w:bCs/>
          <w:sz w:val="22"/>
        </w:rPr>
        <w:t>gas_properties.csv</w:t>
      </w:r>
      <w:r>
        <w:rPr>
          <w:sz w:val="22"/>
        </w:rPr>
        <w:t xml:space="preserve">, the code simply ignores the request. </w:t>
      </w:r>
    </w:p>
    <w:p w14:paraId="7898D177" w14:textId="77777777" w:rsidR="00C010A1" w:rsidRDefault="00C010A1" w:rsidP="00A30B32"/>
    <w:p w14:paraId="0D0D37E2" w14:textId="253836BE"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8"/>
    <w:p w14:paraId="0B111EB9" w14:textId="77777777" w:rsidR="0043391A" w:rsidRDefault="0043391A" w:rsidP="0043391A"/>
    <w:p w14:paraId="2AD45E13" w14:textId="713AC386" w:rsidR="0043391A" w:rsidRDefault="0043391A" w:rsidP="0043391A">
      <w:pPr>
        <w:pStyle w:val="Titolo1"/>
      </w:pPr>
      <w:bookmarkStart w:id="19" w:name="_Toc70077301"/>
      <w:r>
        <w:t xml:space="preserve">4. Running </w:t>
      </w:r>
      <w:r w:rsidR="003278FD">
        <w:t>VIGIL</w:t>
      </w:r>
      <w:bookmarkEnd w:id="19"/>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Titolo2"/>
      </w:pPr>
      <w:bookmarkStart w:id="20" w:name="_Toc70077302"/>
      <w:bookmarkStart w:id="21" w:name="_Ref89437485"/>
      <w:r w:rsidRPr="0091230A">
        <w:t>4.1. weather.py</w:t>
      </w:r>
      <w:bookmarkEnd w:id="20"/>
      <w:bookmarkEnd w:id="21"/>
    </w:p>
    <w:p w14:paraId="52ADA312" w14:textId="77777777" w:rsidR="005C7BC5" w:rsidRDefault="005C7BC5" w:rsidP="0091230A">
      <w:pPr>
        <w:pStyle w:val="Titolo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Paragrafoelenco"/>
        <w:rPr>
          <w:sz w:val="22"/>
          <w:szCs w:val="22"/>
        </w:rPr>
      </w:pPr>
      <w:r w:rsidRPr="00491B92">
        <w:rPr>
          <w:sz w:val="22"/>
          <w:szCs w:val="22"/>
        </w:rPr>
        <w:t>Command to show the guide to this script.</w:t>
      </w:r>
    </w:p>
    <w:p w14:paraId="77D13ACB" w14:textId="5B8A237B" w:rsidR="007D7AAE" w:rsidRDefault="007D7AAE" w:rsidP="007D7AAE">
      <w:pPr>
        <w:pStyle w:val="Paragrafoelenco"/>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Paragrafoelenco"/>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Paragrafoelenco"/>
        <w:rPr>
          <w:sz w:val="22"/>
          <w:szCs w:val="22"/>
        </w:rPr>
      </w:pPr>
      <w:r w:rsidRPr="007D7AAE">
        <w:rPr>
          <w:sz w:val="22"/>
          <w:szCs w:val="22"/>
        </w:rPr>
        <w:t>on. If forecast, GFS data will be downloaded and processed</w:t>
      </w:r>
    </w:p>
    <w:p w14:paraId="24AAF0A7" w14:textId="1D76CA27" w:rsidR="00DE7186" w:rsidRDefault="00DE7186" w:rsidP="00DE7186">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Paragrafoelenco"/>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Paragrafoelenco"/>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14:paraId="32105AA3" w14:textId="77777777" w:rsidR="00491B92" w:rsidRPr="00491B92" w:rsidRDefault="00491B92" w:rsidP="00491B92">
      <w:pPr>
        <w:pStyle w:val="Paragrafoelenco"/>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14:paraId="033F0FDF" w14:textId="2B4EB93D" w:rsidR="00491B92" w:rsidRDefault="00491B92" w:rsidP="00491B92">
      <w:pPr>
        <w:pStyle w:val="Paragrafoelenco"/>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Paragrafoelenco"/>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Paragrafoelenco"/>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14:paraId="1E9F7D73" w14:textId="77777777" w:rsidR="00491B92" w:rsidRPr="00491B92" w:rsidRDefault="00491B92" w:rsidP="00491B92">
      <w:pPr>
        <w:pStyle w:val="Paragrafoelenco"/>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Collegamentoipertestuale"/>
            <w:sz w:val="22"/>
            <w:szCs w:val="22"/>
          </w:rPr>
          <w:t>BGS Eruption source parameters database</w:t>
        </w:r>
      </w:hyperlink>
      <w:r>
        <w:rPr>
          <w:sz w:val="22"/>
          <w:szCs w:val="22"/>
        </w:rPr>
        <w:t xml:space="preserve">. </w:t>
      </w:r>
    </w:p>
    <w:p w14:paraId="679C66DD" w14:textId="77777777" w:rsidR="007743CB" w:rsidRDefault="00491B92" w:rsidP="007743CB">
      <w:pPr>
        <w:pStyle w:val="Paragrafoelenco"/>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14:paraId="76230E10" w14:textId="77777777" w:rsidR="00491B92" w:rsidRPr="007743CB" w:rsidRDefault="00491B92" w:rsidP="007743CB">
      <w:pPr>
        <w:pStyle w:val="Paragrafoelenco"/>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Paragrafoelenco"/>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14:paraId="4DE1D469"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w:t>
      </w:r>
      <w:proofErr w:type="spellStart"/>
      <w:r w:rsidRPr="00491B92">
        <w:rPr>
          <w:rFonts w:asciiTheme="majorHAnsi" w:hAnsiTheme="majorHAnsi" w:cstheme="majorHAnsi"/>
          <w:sz w:val="22"/>
          <w:szCs w:val="22"/>
          <w:lang w:val="it-IT"/>
        </w:rPr>
        <w:t>elev</w:t>
      </w:r>
      <w:proofErr w:type="spellEnd"/>
      <w:r w:rsidRPr="00491B92">
        <w:rPr>
          <w:rFonts w:asciiTheme="majorHAnsi" w:hAnsiTheme="majorHAnsi" w:cstheme="majorHAnsi"/>
          <w:sz w:val="22"/>
          <w:szCs w:val="22"/>
          <w:lang w:val="it-IT"/>
        </w:rPr>
        <w:t xml:space="preserve"> ELEV</w:t>
      </w:r>
    </w:p>
    <w:p w14:paraId="3CFC5BF0" w14:textId="77777777" w:rsidR="007743CB" w:rsidRPr="007743CB" w:rsidRDefault="007743CB" w:rsidP="007743CB">
      <w:pPr>
        <w:pStyle w:val="Paragrafoelenco"/>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14:paraId="4F73119D" w14:textId="77777777" w:rsidR="00491B92" w:rsidRPr="007743CB" w:rsidRDefault="00491B92" w:rsidP="007743CB">
      <w:pPr>
        <w:pStyle w:val="Paragrafoelenco"/>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Paragrafoelenco"/>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 xml:space="preserve">-ERA5 </w:t>
      </w:r>
      <w:proofErr w:type="spellStart"/>
      <w:r w:rsidRPr="00491B92">
        <w:rPr>
          <w:rFonts w:asciiTheme="majorHAnsi" w:hAnsiTheme="majorHAnsi" w:cstheme="majorHAnsi"/>
          <w:sz w:val="22"/>
          <w:szCs w:val="22"/>
          <w:lang w:val="it-IT"/>
        </w:rPr>
        <w:t>ERA5</w:t>
      </w:r>
      <w:proofErr w:type="spellEnd"/>
      <w:r w:rsidRPr="00491B92">
        <w:rPr>
          <w:rFonts w:asciiTheme="majorHAnsi" w:hAnsiTheme="majorHAnsi" w:cstheme="majorHAnsi"/>
          <w:sz w:val="22"/>
          <w:szCs w:val="22"/>
          <w:lang w:val="it-IT"/>
        </w:rPr>
        <w:t xml:space="preserve">, --ERA5 </w:t>
      </w:r>
      <w:proofErr w:type="spellStart"/>
      <w:r w:rsidRPr="00491B92">
        <w:rPr>
          <w:rFonts w:asciiTheme="majorHAnsi" w:hAnsiTheme="majorHAnsi" w:cstheme="majorHAnsi"/>
          <w:sz w:val="22"/>
          <w:szCs w:val="22"/>
          <w:lang w:val="it-IT"/>
        </w:rPr>
        <w:t>ERA5</w:t>
      </w:r>
      <w:proofErr w:type="spellEnd"/>
    </w:p>
    <w:p w14:paraId="62201552" w14:textId="77777777" w:rsidR="00491B92" w:rsidRPr="007743CB" w:rsidRDefault="00491B92" w:rsidP="007743CB">
      <w:pPr>
        <w:pStyle w:val="Paragrafoelenco"/>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14:paraId="167A4B86" w14:textId="77777777" w:rsidR="00491B92" w:rsidRPr="007743CB" w:rsidRDefault="00491B92" w:rsidP="007743CB">
      <w:pPr>
        <w:pStyle w:val="Paragrafoelenco"/>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14:paraId="37406484" w14:textId="74C38BCA" w:rsidR="00491B92" w:rsidRDefault="00491B92" w:rsidP="007743CB">
      <w:pPr>
        <w:pStyle w:val="Paragrafoelenco"/>
        <w:rPr>
          <w:sz w:val="22"/>
          <w:szCs w:val="22"/>
        </w:rPr>
      </w:pPr>
      <w:r w:rsidRPr="007743CB">
        <w:rPr>
          <w:sz w:val="22"/>
          <w:szCs w:val="22"/>
        </w:rPr>
        <w:lastRenderedPageBreak/>
        <w:t>Maximum number of allowed simultaneous processes</w:t>
      </w:r>
      <w:r w:rsidR="007743CB">
        <w:rPr>
          <w:sz w:val="22"/>
          <w:szCs w:val="22"/>
        </w:rPr>
        <w:t>, for parallel processing.</w:t>
      </w:r>
    </w:p>
    <w:p w14:paraId="3C5CEB4E"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14:paraId="53BBD086" w14:textId="77777777" w:rsidR="00491B92" w:rsidRPr="007743CB" w:rsidRDefault="007743CB" w:rsidP="007743CB">
      <w:pPr>
        <w:pStyle w:val="Paragrafoelenco"/>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Paragrafoelenco"/>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14:paraId="7099C42D" w14:textId="77777777" w:rsidR="007743CB" w:rsidRDefault="007743CB" w:rsidP="007743CB">
      <w:pPr>
        <w:pStyle w:val="Paragrafoelenco"/>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w:t>
      </w:r>
      <w:proofErr w:type="spellStart"/>
      <w:r w:rsidR="00474E57">
        <w:t>twodee</w:t>
      </w:r>
      <w:proofErr w:type="spellEnd"/>
      <w:r w:rsidR="00474E57">
        <w:t xml:space="preserv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Paragrafoelenco"/>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w:t>
      </w:r>
      <w:proofErr w:type="gramStart"/>
      <w:r w:rsidRPr="00474E57">
        <w:rPr>
          <w:sz w:val="22"/>
        </w:rPr>
        <w:t>otherwise</w:t>
      </w:r>
      <w:proofErr w:type="gramEnd"/>
      <w:r w:rsidRPr="00474E57">
        <w:rPr>
          <w:sz w:val="22"/>
        </w:rPr>
        <w:t xml:space="preserve"> it is the height of the temperature sensor of the weather station, if weather station data are used;</w:t>
      </w:r>
    </w:p>
    <w:p w14:paraId="4EF8F965" w14:textId="77777777" w:rsidR="00474E57" w:rsidRDefault="00474E57" w:rsidP="00474E57">
      <w:pPr>
        <w:pStyle w:val="Paragrafoelenco"/>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w:t>
      </w:r>
      <w:proofErr w:type="gramStart"/>
      <w:r w:rsidR="00952DFB">
        <w:t>e.g.</w:t>
      </w:r>
      <w:proofErr w:type="gramEnd"/>
      <w:r w:rsidR="00952DFB">
        <w:t xml:space="preserve"> 20100524). When running with ERA5 data, the following files are generated:</w:t>
      </w:r>
    </w:p>
    <w:p w14:paraId="36C1A086" w14:textId="77777777" w:rsidR="00474E57" w:rsidRPr="00CB200A" w:rsidRDefault="00952DFB"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Paragrafoelenco"/>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Paragrafoelenco"/>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Titolo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4EFC03DF"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w:t>
      </w:r>
      <w:r w:rsidR="0076342D" w:rsidRPr="0076342D">
        <w:rPr>
          <w:rFonts w:asciiTheme="majorHAnsi" w:hAnsiTheme="majorHAnsi" w:cstheme="majorHAnsi"/>
        </w:rPr>
        <w:t xml:space="preserve">[-NX NX] [-NY NY] [-DX DX] [-DY DY] </w:t>
      </w:r>
      <w:r w:rsidRPr="00CB200A">
        <w:rPr>
          <w:rFonts w:asciiTheme="majorHAnsi" w:hAnsiTheme="majorHAnsi" w:cstheme="majorHAnsi"/>
        </w:rPr>
        <w:t>[-SEM SOURCE_EMISSION] [-RER RANDOM_EMISSION] [-TD TWODEE] [-DG DISGAS]</w:t>
      </w:r>
    </w:p>
    <w:p w14:paraId="6B83DBAF"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Paragrafoelenco"/>
        <w:rPr>
          <w:sz w:val="22"/>
          <w:szCs w:val="22"/>
        </w:rPr>
      </w:pPr>
      <w:r w:rsidRPr="008C1887">
        <w:rPr>
          <w:sz w:val="22"/>
          <w:szCs w:val="22"/>
        </w:rPr>
        <w:t>Command to show the guide to this script.</w:t>
      </w:r>
    </w:p>
    <w:p w14:paraId="7294F1E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Paragrafoelenco"/>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Paragrafoelenco"/>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Paragrafoelenco"/>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Paragrafoelenco"/>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Paragrafoelenco"/>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Paragrafoelenco"/>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Paragrafoelenco"/>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Paragrafoelenco"/>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Paragrafoelenco"/>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Paragrafoelenco"/>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Paragrafoelenco"/>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Paragrafoelenco"/>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352D5542" w:rsidR="00CB200A" w:rsidRDefault="00AF28ED" w:rsidP="00AF28ED">
      <w:pPr>
        <w:pStyle w:val="Paragrafoelenco"/>
        <w:rPr>
          <w:sz w:val="22"/>
          <w:szCs w:val="22"/>
        </w:rPr>
      </w:pPr>
      <w:r w:rsidRPr="008C1887">
        <w:rPr>
          <w:sz w:val="22"/>
          <w:szCs w:val="22"/>
        </w:rPr>
        <w:lastRenderedPageBreak/>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4CD3160F" w14:textId="38E61FF7"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NX</w:t>
      </w:r>
      <w:r w:rsidRPr="008C1887">
        <w:rPr>
          <w:rFonts w:asciiTheme="majorHAnsi" w:hAnsiTheme="majorHAnsi" w:cstheme="majorHAnsi"/>
          <w:sz w:val="22"/>
          <w:szCs w:val="22"/>
        </w:rPr>
        <w:t xml:space="preserve"> </w:t>
      </w:r>
      <w:proofErr w:type="spellStart"/>
      <w:r>
        <w:rPr>
          <w:rFonts w:asciiTheme="majorHAnsi" w:hAnsiTheme="majorHAnsi" w:cstheme="majorHAnsi"/>
          <w:sz w:val="22"/>
          <w:szCs w:val="22"/>
        </w:rPr>
        <w:t>NX</w:t>
      </w:r>
      <w:proofErr w:type="spellEnd"/>
      <w:r w:rsidRPr="008C1887">
        <w:rPr>
          <w:rFonts w:asciiTheme="majorHAnsi" w:hAnsiTheme="majorHAnsi" w:cstheme="majorHAnsi"/>
          <w:sz w:val="22"/>
          <w:szCs w:val="22"/>
        </w:rPr>
        <w:t xml:space="preserve">, </w:t>
      </w:r>
      <w:r w:rsidRPr="0076342D">
        <w:rPr>
          <w:rFonts w:asciiTheme="majorHAnsi" w:hAnsiTheme="majorHAnsi" w:cstheme="majorHAnsi"/>
          <w:sz w:val="22"/>
          <w:szCs w:val="22"/>
        </w:rPr>
        <w:t>--</w:t>
      </w:r>
      <w:proofErr w:type="spellStart"/>
      <w:r w:rsidRPr="0076342D">
        <w:rPr>
          <w:rFonts w:asciiTheme="majorHAnsi" w:hAnsiTheme="majorHAnsi" w:cstheme="majorHAnsi"/>
          <w:sz w:val="22"/>
          <w:szCs w:val="22"/>
        </w:rPr>
        <w:t>nx</w:t>
      </w:r>
      <w:proofErr w:type="spellEnd"/>
      <w:r w:rsidRPr="0076342D">
        <w:rPr>
          <w:rFonts w:asciiTheme="majorHAnsi" w:hAnsiTheme="majorHAnsi" w:cstheme="majorHAnsi"/>
          <w:sz w:val="22"/>
          <w:szCs w:val="22"/>
        </w:rPr>
        <w:t xml:space="preserve"> NX</w:t>
      </w:r>
    </w:p>
    <w:p w14:paraId="709430A2" w14:textId="206C0FCA" w:rsidR="0076342D" w:rsidRPr="0076342D" w:rsidRDefault="0076342D" w:rsidP="0076342D">
      <w:pPr>
        <w:pStyle w:val="Paragrafoelenco"/>
        <w:rPr>
          <w:sz w:val="22"/>
          <w:szCs w:val="22"/>
        </w:rPr>
      </w:pPr>
      <w:r w:rsidRPr="0076342D">
        <w:rPr>
          <w:sz w:val="22"/>
          <w:szCs w:val="22"/>
        </w:rPr>
        <w:t>Number of grid cells along the x-direction.</w:t>
      </w:r>
      <w:r>
        <w:rPr>
          <w:sz w:val="22"/>
          <w:szCs w:val="22"/>
        </w:rPr>
        <w:t xml:space="preserve"> </w:t>
      </w:r>
      <w:r w:rsidRPr="0076342D">
        <w:rPr>
          <w:sz w:val="22"/>
          <w:szCs w:val="22"/>
        </w:rPr>
        <w:t>If not provided, the grid spacing along the x-direction must be</w:t>
      </w:r>
      <w:r>
        <w:rPr>
          <w:sz w:val="22"/>
          <w:szCs w:val="22"/>
        </w:rPr>
        <w:t xml:space="preserve"> </w:t>
      </w:r>
      <w:r w:rsidRPr="0076342D">
        <w:rPr>
          <w:sz w:val="22"/>
          <w:szCs w:val="22"/>
        </w:rPr>
        <w:t>provided</w:t>
      </w:r>
      <w:r>
        <w:rPr>
          <w:sz w:val="22"/>
          <w:szCs w:val="22"/>
        </w:rPr>
        <w:t>.</w:t>
      </w:r>
    </w:p>
    <w:p w14:paraId="06637090" w14:textId="65CE1206" w:rsidR="0076342D" w:rsidRPr="008C1887" w:rsidRDefault="0076342D" w:rsidP="0076342D">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w:t>
      </w:r>
      <w:r>
        <w:rPr>
          <w:rFonts w:asciiTheme="majorHAnsi" w:hAnsiTheme="majorHAnsi" w:cstheme="majorHAnsi"/>
          <w:sz w:val="22"/>
          <w:szCs w:val="22"/>
        </w:rPr>
        <w:t>NY</w:t>
      </w:r>
      <w:r w:rsidRPr="008C1887">
        <w:rPr>
          <w:rFonts w:asciiTheme="majorHAnsi" w:hAnsiTheme="majorHAnsi" w:cstheme="majorHAnsi"/>
          <w:sz w:val="22"/>
          <w:szCs w:val="22"/>
        </w:rPr>
        <w:t xml:space="preserve"> </w:t>
      </w:r>
      <w:proofErr w:type="spellStart"/>
      <w:r>
        <w:rPr>
          <w:rFonts w:asciiTheme="majorHAnsi" w:hAnsiTheme="majorHAnsi" w:cstheme="majorHAnsi"/>
          <w:sz w:val="22"/>
          <w:szCs w:val="22"/>
        </w:rPr>
        <w:t>NY</w:t>
      </w:r>
      <w:proofErr w:type="spellEnd"/>
      <w:r w:rsidRPr="008C1887">
        <w:rPr>
          <w:rFonts w:asciiTheme="majorHAnsi" w:hAnsiTheme="majorHAnsi" w:cstheme="majorHAnsi"/>
          <w:sz w:val="22"/>
          <w:szCs w:val="22"/>
        </w:rPr>
        <w:t xml:space="preserve">, </w:t>
      </w:r>
      <w:r w:rsidRPr="0076342D">
        <w:rPr>
          <w:rFonts w:asciiTheme="majorHAnsi" w:hAnsiTheme="majorHAnsi" w:cstheme="majorHAnsi"/>
          <w:sz w:val="22"/>
          <w:szCs w:val="22"/>
        </w:rPr>
        <w:t>--</w:t>
      </w:r>
      <w:proofErr w:type="spellStart"/>
      <w:r w:rsidRPr="0076342D">
        <w:rPr>
          <w:rFonts w:asciiTheme="majorHAnsi" w:hAnsiTheme="majorHAnsi" w:cstheme="majorHAnsi"/>
          <w:sz w:val="22"/>
          <w:szCs w:val="22"/>
        </w:rPr>
        <w:t>n</w:t>
      </w:r>
      <w:r>
        <w:rPr>
          <w:rFonts w:asciiTheme="majorHAnsi" w:hAnsiTheme="majorHAnsi" w:cstheme="majorHAnsi"/>
          <w:sz w:val="22"/>
          <w:szCs w:val="22"/>
        </w:rPr>
        <w:t>y</w:t>
      </w:r>
      <w:proofErr w:type="spellEnd"/>
      <w:r w:rsidRPr="0076342D">
        <w:rPr>
          <w:rFonts w:asciiTheme="majorHAnsi" w:hAnsiTheme="majorHAnsi" w:cstheme="majorHAnsi"/>
          <w:sz w:val="22"/>
          <w:szCs w:val="22"/>
        </w:rPr>
        <w:t xml:space="preserve"> N</w:t>
      </w:r>
      <w:r>
        <w:rPr>
          <w:rFonts w:asciiTheme="majorHAnsi" w:hAnsiTheme="majorHAnsi" w:cstheme="majorHAnsi"/>
          <w:sz w:val="22"/>
          <w:szCs w:val="22"/>
        </w:rPr>
        <w:t>Y</w:t>
      </w:r>
    </w:p>
    <w:p w14:paraId="2FE1E6EE" w14:textId="6D2FB60D" w:rsidR="0076342D" w:rsidRPr="0076342D" w:rsidRDefault="0076342D" w:rsidP="0076342D">
      <w:pPr>
        <w:pStyle w:val="Paragrafoelenco"/>
        <w:rPr>
          <w:rFonts w:asciiTheme="majorHAnsi" w:hAnsiTheme="majorHAnsi" w:cstheme="majorHAnsi"/>
          <w:sz w:val="22"/>
          <w:szCs w:val="22"/>
        </w:rPr>
      </w:pPr>
      <w:r w:rsidRPr="0076342D">
        <w:rPr>
          <w:sz w:val="22"/>
          <w:szCs w:val="22"/>
        </w:rPr>
        <w:t xml:space="preserve">Number of grid cells along the </w:t>
      </w:r>
      <w:r>
        <w:rPr>
          <w:sz w:val="22"/>
          <w:szCs w:val="22"/>
        </w:rPr>
        <w:t>y</w:t>
      </w:r>
      <w:r w:rsidRPr="0076342D">
        <w:rPr>
          <w:sz w:val="22"/>
          <w:szCs w:val="22"/>
        </w:rPr>
        <w:t xml:space="preserve">-direction. If not provided, the grid spacing along the </w:t>
      </w:r>
      <w:r>
        <w:rPr>
          <w:sz w:val="22"/>
          <w:szCs w:val="22"/>
        </w:rPr>
        <w:t>y</w:t>
      </w:r>
      <w:r w:rsidRPr="0076342D">
        <w:rPr>
          <w:sz w:val="22"/>
          <w:szCs w:val="22"/>
        </w:rPr>
        <w:t>-direction must be</w:t>
      </w:r>
      <w:r>
        <w:rPr>
          <w:sz w:val="22"/>
          <w:szCs w:val="22"/>
        </w:rPr>
        <w:t xml:space="preserve"> </w:t>
      </w:r>
      <w:r w:rsidRPr="0076342D">
        <w:rPr>
          <w:sz w:val="22"/>
          <w:szCs w:val="22"/>
        </w:rPr>
        <w:t>provided</w:t>
      </w:r>
      <w:r>
        <w:rPr>
          <w:sz w:val="22"/>
          <w:szCs w:val="22"/>
        </w:rPr>
        <w:t>.</w:t>
      </w:r>
    </w:p>
    <w:p w14:paraId="17F9935C" w14:textId="03437040" w:rsidR="0076342D" w:rsidRDefault="0076342D" w:rsidP="00CB200A">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 xml:space="preserve">-DX </w:t>
      </w:r>
      <w:proofErr w:type="spellStart"/>
      <w:r w:rsidRPr="0076342D">
        <w:rPr>
          <w:rFonts w:asciiTheme="majorHAnsi" w:hAnsiTheme="majorHAnsi" w:cstheme="majorHAnsi"/>
          <w:sz w:val="22"/>
          <w:szCs w:val="22"/>
        </w:rPr>
        <w:t>DX</w:t>
      </w:r>
      <w:proofErr w:type="spellEnd"/>
      <w:r w:rsidRPr="0076342D">
        <w:rPr>
          <w:rFonts w:asciiTheme="majorHAnsi" w:hAnsiTheme="majorHAnsi" w:cstheme="majorHAnsi"/>
          <w:sz w:val="22"/>
          <w:szCs w:val="22"/>
        </w:rPr>
        <w:t xml:space="preserve">, --dx </w:t>
      </w:r>
      <w:proofErr w:type="spellStart"/>
      <w:r w:rsidRPr="0076342D">
        <w:rPr>
          <w:rFonts w:asciiTheme="majorHAnsi" w:hAnsiTheme="majorHAnsi" w:cstheme="majorHAnsi"/>
          <w:sz w:val="22"/>
          <w:szCs w:val="22"/>
        </w:rPr>
        <w:t>DX</w:t>
      </w:r>
      <w:proofErr w:type="spellEnd"/>
    </w:p>
    <w:p w14:paraId="4D35EF30" w14:textId="3289CA80" w:rsidR="0076342D" w:rsidRDefault="0076342D" w:rsidP="0076342D">
      <w:pPr>
        <w:pStyle w:val="Paragrafoelenco"/>
        <w:rPr>
          <w:sz w:val="22"/>
          <w:szCs w:val="22"/>
        </w:rPr>
      </w:pPr>
      <w:r w:rsidRPr="0076342D">
        <w:rPr>
          <w:sz w:val="22"/>
          <w:szCs w:val="22"/>
        </w:rPr>
        <w:t>Grid spacing (in m) along the x-direction. If not provided, the number of grid cells along the x-direction must be provided</w:t>
      </w:r>
      <w:r>
        <w:rPr>
          <w:sz w:val="22"/>
          <w:szCs w:val="22"/>
        </w:rPr>
        <w:t>.</w:t>
      </w:r>
    </w:p>
    <w:p w14:paraId="5618D373" w14:textId="4AE5D481" w:rsidR="0076342D" w:rsidRDefault="0076342D" w:rsidP="0076342D">
      <w:pPr>
        <w:pStyle w:val="Paragrafoelenco"/>
        <w:numPr>
          <w:ilvl w:val="0"/>
          <w:numId w:val="7"/>
        </w:numPr>
        <w:rPr>
          <w:rFonts w:asciiTheme="majorHAnsi" w:hAnsiTheme="majorHAnsi" w:cstheme="majorHAnsi"/>
          <w:sz w:val="22"/>
          <w:szCs w:val="22"/>
        </w:rPr>
      </w:pPr>
      <w:r w:rsidRPr="0076342D">
        <w:rPr>
          <w:rFonts w:asciiTheme="majorHAnsi" w:hAnsiTheme="majorHAnsi" w:cstheme="majorHAnsi"/>
          <w:sz w:val="22"/>
          <w:szCs w:val="22"/>
        </w:rPr>
        <w:t>-D</w:t>
      </w:r>
      <w:r>
        <w:rPr>
          <w:rFonts w:asciiTheme="majorHAnsi" w:hAnsiTheme="majorHAnsi" w:cstheme="majorHAnsi"/>
          <w:sz w:val="22"/>
          <w:szCs w:val="22"/>
        </w:rPr>
        <w:t>Y</w:t>
      </w:r>
      <w:r w:rsidRPr="0076342D">
        <w:rPr>
          <w:rFonts w:asciiTheme="majorHAnsi" w:hAnsiTheme="majorHAnsi" w:cstheme="majorHAnsi"/>
          <w:sz w:val="22"/>
          <w:szCs w:val="22"/>
        </w:rPr>
        <w:t xml:space="preserve"> </w:t>
      </w:r>
      <w:proofErr w:type="spellStart"/>
      <w:r w:rsidRPr="0076342D">
        <w:rPr>
          <w:rFonts w:asciiTheme="majorHAnsi" w:hAnsiTheme="majorHAnsi" w:cstheme="majorHAnsi"/>
          <w:sz w:val="22"/>
          <w:szCs w:val="22"/>
        </w:rPr>
        <w:t>D</w:t>
      </w:r>
      <w:r>
        <w:rPr>
          <w:rFonts w:asciiTheme="majorHAnsi" w:hAnsiTheme="majorHAnsi" w:cstheme="majorHAnsi"/>
          <w:sz w:val="22"/>
          <w:szCs w:val="22"/>
        </w:rPr>
        <w:t>Y</w:t>
      </w:r>
      <w:proofErr w:type="spellEnd"/>
      <w:r w:rsidRPr="0076342D">
        <w:rPr>
          <w:rFonts w:asciiTheme="majorHAnsi" w:hAnsiTheme="majorHAnsi" w:cstheme="majorHAnsi"/>
          <w:sz w:val="22"/>
          <w:szCs w:val="22"/>
        </w:rPr>
        <w:t>, --</w:t>
      </w:r>
      <w:proofErr w:type="spellStart"/>
      <w:r w:rsidRPr="0076342D">
        <w:rPr>
          <w:rFonts w:asciiTheme="majorHAnsi" w:hAnsiTheme="majorHAnsi" w:cstheme="majorHAnsi"/>
          <w:sz w:val="22"/>
          <w:szCs w:val="22"/>
        </w:rPr>
        <w:t>d</w:t>
      </w:r>
      <w:r>
        <w:rPr>
          <w:rFonts w:asciiTheme="majorHAnsi" w:hAnsiTheme="majorHAnsi" w:cstheme="majorHAnsi"/>
          <w:sz w:val="22"/>
          <w:szCs w:val="22"/>
        </w:rPr>
        <w:t>y</w:t>
      </w:r>
      <w:proofErr w:type="spellEnd"/>
      <w:r w:rsidRPr="0076342D">
        <w:rPr>
          <w:rFonts w:asciiTheme="majorHAnsi" w:hAnsiTheme="majorHAnsi" w:cstheme="majorHAnsi"/>
          <w:sz w:val="22"/>
          <w:szCs w:val="22"/>
        </w:rPr>
        <w:t xml:space="preserve"> D</w:t>
      </w:r>
      <w:r>
        <w:rPr>
          <w:rFonts w:asciiTheme="majorHAnsi" w:hAnsiTheme="majorHAnsi" w:cstheme="majorHAnsi"/>
          <w:sz w:val="22"/>
          <w:szCs w:val="22"/>
        </w:rPr>
        <w:t>Y</w:t>
      </w:r>
    </w:p>
    <w:p w14:paraId="6B2A7008" w14:textId="1BCBD9AC" w:rsidR="0076342D" w:rsidRPr="0076342D" w:rsidRDefault="0076342D" w:rsidP="0076342D">
      <w:pPr>
        <w:pStyle w:val="Paragrafoelenco"/>
        <w:rPr>
          <w:sz w:val="22"/>
          <w:szCs w:val="22"/>
        </w:rPr>
      </w:pPr>
      <w:r w:rsidRPr="0076342D">
        <w:rPr>
          <w:sz w:val="22"/>
          <w:szCs w:val="22"/>
        </w:rPr>
        <w:t xml:space="preserve">Grid spacing (in m) along the </w:t>
      </w:r>
      <w:r>
        <w:rPr>
          <w:sz w:val="22"/>
          <w:szCs w:val="22"/>
        </w:rPr>
        <w:t>y</w:t>
      </w:r>
      <w:r w:rsidRPr="0076342D">
        <w:rPr>
          <w:sz w:val="22"/>
          <w:szCs w:val="22"/>
        </w:rPr>
        <w:t xml:space="preserve">-direction. If not provided, the number of grid cells along the </w:t>
      </w:r>
      <w:r>
        <w:rPr>
          <w:sz w:val="22"/>
          <w:szCs w:val="22"/>
        </w:rPr>
        <w:t>y</w:t>
      </w:r>
      <w:r w:rsidRPr="0076342D">
        <w:rPr>
          <w:sz w:val="22"/>
          <w:szCs w:val="22"/>
        </w:rPr>
        <w:t>-direction must be provided</w:t>
      </w:r>
      <w:r>
        <w:rPr>
          <w:sz w:val="22"/>
          <w:szCs w:val="22"/>
        </w:rPr>
        <w:t>.</w:t>
      </w:r>
    </w:p>
    <w:p w14:paraId="653FEE3A" w14:textId="001A9CAF"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Paragrafoelenco"/>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46DEFFC"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Paragrafoelenco"/>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789C6E5C" w14:textId="3FF47E4D" w:rsidR="00155590" w:rsidRPr="00155590" w:rsidRDefault="00155590" w:rsidP="00155590">
      <w:pPr>
        <w:pStyle w:val="Paragrafoelenco"/>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6803618C" w:rsidR="00CB200A" w:rsidRPr="008C1887"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C81F6C">
        <w:rPr>
          <w:sz w:val="22"/>
          <w:szCs w:val="22"/>
        </w:rPr>
        <w:t>TWODEE</w:t>
      </w:r>
    </w:p>
    <w:p w14:paraId="12DE81C4" w14:textId="77777777" w:rsidR="00CB200A" w:rsidRPr="008C1887" w:rsidRDefault="00CB200A" w:rsidP="00CB200A">
      <w:pPr>
        <w:pStyle w:val="Paragrafoelenco"/>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04A6B97D" w:rsidR="00CB200A" w:rsidRDefault="008C1887" w:rsidP="008C1887">
      <w:pPr>
        <w:pStyle w:val="Paragrafoelenco"/>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r w:rsidR="00484446">
        <w:rPr>
          <w:sz w:val="22"/>
          <w:szCs w:val="22"/>
        </w:rPr>
        <w:t>DISGAS</w:t>
      </w:r>
    </w:p>
    <w:p w14:paraId="0D3C95B0" w14:textId="77777777" w:rsidR="005566C3" w:rsidRDefault="005566C3" w:rsidP="005566C3"/>
    <w:p w14:paraId="68473AB5" w14:textId="77777777" w:rsidR="005566C3" w:rsidRDefault="00683C14" w:rsidP="00683C14">
      <w:pPr>
        <w:pStyle w:val="Titolo2"/>
      </w:pPr>
      <w:bookmarkStart w:id="23" w:name="_Toc70077304"/>
      <w:bookmarkStart w:id="24" w:name="_Ref77601587"/>
      <w:r>
        <w:t>4.3 post_process.py</w:t>
      </w:r>
      <w:bookmarkEnd w:id="23"/>
      <w:bookmarkEnd w:id="24"/>
    </w:p>
    <w:p w14:paraId="0FA40D52" w14:textId="3B0E0917" w:rsidR="00683C14" w:rsidRDefault="00683C14" w:rsidP="00615E3A">
      <w:pPr>
        <w:jc w:val="both"/>
      </w:pPr>
    </w:p>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7936A3B" w14:textId="0CDB7687" w:rsidR="00C71989" w:rsidRPr="009D1734" w:rsidRDefault="00C71989" w:rsidP="002860F3">
      <w:pPr>
        <w:rPr>
          <w:rFonts w:asciiTheme="majorHAnsi" w:hAnsiTheme="majorHAnsi" w:cstheme="majorHAnsi"/>
        </w:rPr>
      </w:pPr>
      <w:r w:rsidRPr="00C71989">
        <w:rPr>
          <w:rFonts w:asciiTheme="majorHAnsi" w:hAnsiTheme="majorHAnsi" w:cstheme="majorHAnsi"/>
        </w:rPr>
        <w:t xml:space="preserve">post_process.py </w:t>
      </w:r>
      <w:r w:rsidR="002860F3" w:rsidRPr="002860F3">
        <w:rPr>
          <w:rFonts w:asciiTheme="majorHAnsi" w:hAnsiTheme="majorHAnsi" w:cstheme="majorHAnsi"/>
        </w:rPr>
        <w:t>[-h] [-P PLOT] [-ECDF CALCULATE_ECDF] [-PER PERSISTENCE] [-EX EX_PROB] [-T TIME_STEPS] [-L LEVELS] [-D DAYS_PLOT]</w:t>
      </w:r>
      <w:r w:rsidR="002860F3">
        <w:rPr>
          <w:rFonts w:asciiTheme="majorHAnsi" w:hAnsiTheme="majorHAnsi" w:cstheme="majorHAnsi"/>
        </w:rPr>
        <w:t xml:space="preserve"> </w:t>
      </w:r>
      <w:r w:rsidR="002860F3" w:rsidRPr="002860F3">
        <w:rPr>
          <w:rFonts w:asciiTheme="majorHAnsi" w:hAnsiTheme="majorHAnsi" w:cstheme="majorHAnsi"/>
        </w:rPr>
        <w:t>[-C CONVERT] [-S SPECIES] [-TS TRACKING_SPECIE] [-N NPROC] [-M MODELS] [-U UNITS] [-PL PLOT_LIMITS] [-PI PLOT_ISOLINES] [-TA TIME_AV] [-OF OUTPUT_FORMAT] [-PT PLOT_TOPOGRAPHY] [-TI TOPOGRAPHY_ISOLINES] [-PR PLOT_RESOLUTION] [-TP TRACKING_POINTS]</w:t>
      </w:r>
      <w:r w:rsidRPr="009D1734">
        <w:rPr>
          <w:rFonts w:asciiTheme="majorHAnsi" w:hAnsiTheme="majorHAnsi" w:cstheme="majorHAnsi"/>
        </w:rPr>
        <w:t xml:space="preserve">-h, --help    </w:t>
      </w:r>
    </w:p>
    <w:p w14:paraId="7D5F4746" w14:textId="77777777" w:rsidR="00C71989" w:rsidRPr="009D1734" w:rsidRDefault="00C71989" w:rsidP="00C71989">
      <w:pPr>
        <w:pStyle w:val="Paragrafoelenco"/>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27AF960A" w:rsidR="00C71989" w:rsidRPr="009D1734" w:rsidRDefault="00C71989" w:rsidP="00C71989">
      <w:pPr>
        <w:pStyle w:val="Paragrafoelenco"/>
        <w:rPr>
          <w:sz w:val="22"/>
          <w:szCs w:val="22"/>
        </w:rPr>
      </w:pPr>
      <w:r w:rsidRPr="009D1734">
        <w:rPr>
          <w:sz w:val="22"/>
          <w:szCs w:val="22"/>
        </w:rPr>
        <w:t>“True”: Produce plots of the solutions</w:t>
      </w:r>
      <w:r w:rsidR="002860F3">
        <w:rPr>
          <w:sz w:val="22"/>
          <w:szCs w:val="22"/>
        </w:rPr>
        <w:t xml:space="preserve"> and probabilistic outputs if activated</w:t>
      </w:r>
      <w:r w:rsidRPr="009D1734">
        <w:rPr>
          <w:sz w:val="22"/>
          <w:szCs w:val="22"/>
        </w:rPr>
        <w:t xml:space="preserve">.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108C707A"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w:t>
      </w:r>
      <w:r w:rsidR="002860F3">
        <w:rPr>
          <w:rFonts w:asciiTheme="majorHAnsi" w:hAnsiTheme="majorHAnsi" w:cstheme="majorHAnsi"/>
          <w:sz w:val="22"/>
          <w:szCs w:val="22"/>
        </w:rPr>
        <w:t>ECDF</w:t>
      </w:r>
      <w:r w:rsidRPr="009D1734">
        <w:rPr>
          <w:rFonts w:asciiTheme="majorHAnsi" w:hAnsiTheme="majorHAnsi" w:cstheme="majorHAnsi"/>
          <w:sz w:val="22"/>
          <w:szCs w:val="22"/>
        </w:rPr>
        <w:t>, --</w:t>
      </w:r>
      <w:proofErr w:type="spellStart"/>
      <w:r w:rsidR="002860F3">
        <w:rPr>
          <w:rFonts w:asciiTheme="majorHAnsi" w:hAnsiTheme="majorHAnsi" w:cstheme="majorHAnsi"/>
          <w:sz w:val="22"/>
          <w:szCs w:val="22"/>
        </w:rPr>
        <w:t>calculate_ecdf</w:t>
      </w:r>
      <w:proofErr w:type="spellEnd"/>
      <w:r w:rsidRPr="009D1734">
        <w:rPr>
          <w:rFonts w:asciiTheme="majorHAnsi" w:hAnsiTheme="majorHAnsi" w:cstheme="majorHAnsi"/>
          <w:sz w:val="22"/>
          <w:szCs w:val="22"/>
        </w:rPr>
        <w:t xml:space="preserve"> </w:t>
      </w:r>
      <w:r w:rsidR="002860F3">
        <w:rPr>
          <w:rFonts w:asciiTheme="majorHAnsi" w:hAnsiTheme="majorHAnsi" w:cstheme="majorHAnsi"/>
          <w:sz w:val="22"/>
          <w:szCs w:val="22"/>
        </w:rPr>
        <w:t>CALCULATE_ECDF</w:t>
      </w:r>
    </w:p>
    <w:p w14:paraId="3C755E42" w14:textId="49871923" w:rsidR="00C71989" w:rsidRPr="002860F3" w:rsidRDefault="00FD0228" w:rsidP="002860F3">
      <w:pPr>
        <w:pStyle w:val="Paragrafoelenco"/>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xml:space="preserve">: </w:t>
      </w:r>
      <w:r w:rsidR="002860F3" w:rsidRPr="002860F3">
        <w:rPr>
          <w:sz w:val="22"/>
          <w:szCs w:val="22"/>
        </w:rPr>
        <w:t>Calculate the Empirical Cumulative Density Function</w:t>
      </w:r>
      <w:r w:rsidR="002860F3">
        <w:rPr>
          <w:sz w:val="22"/>
          <w:szCs w:val="22"/>
        </w:rPr>
        <w:t xml:space="preserve"> (ECDF)</w:t>
      </w:r>
      <w:r w:rsidR="002860F3" w:rsidRPr="002860F3">
        <w:rPr>
          <w:sz w:val="22"/>
          <w:szCs w:val="22"/>
        </w:rPr>
        <w:t xml:space="preserve"> of the solution and extrapolate solutions at user-defined</w:t>
      </w:r>
      <w:r w:rsidR="002860F3">
        <w:rPr>
          <w:sz w:val="22"/>
          <w:szCs w:val="22"/>
        </w:rPr>
        <w:t xml:space="preserve"> </w:t>
      </w:r>
      <w:r w:rsidR="002860F3" w:rsidRPr="002860F3">
        <w:rPr>
          <w:sz w:val="22"/>
          <w:szCs w:val="22"/>
        </w:rPr>
        <w:t>exceedance probabilities</w:t>
      </w:r>
      <w:r w:rsidR="00C71989" w:rsidRPr="002860F3">
        <w:rPr>
          <w:sz w:val="22"/>
          <w:szCs w:val="22"/>
        </w:rPr>
        <w:t xml:space="preserve">. </w:t>
      </w:r>
      <w:r w:rsidRPr="002860F3">
        <w:rPr>
          <w:sz w:val="22"/>
          <w:szCs w:val="22"/>
        </w:rPr>
        <w:t>“</w:t>
      </w:r>
      <w:r w:rsidR="00C71989" w:rsidRPr="002860F3">
        <w:rPr>
          <w:sz w:val="22"/>
          <w:szCs w:val="22"/>
        </w:rPr>
        <w:t>False</w:t>
      </w:r>
      <w:r w:rsidRPr="002860F3">
        <w:rPr>
          <w:sz w:val="22"/>
          <w:szCs w:val="22"/>
        </w:rPr>
        <w:t>”</w:t>
      </w:r>
      <w:r w:rsidR="00C71989" w:rsidRPr="002860F3">
        <w:rPr>
          <w:sz w:val="22"/>
          <w:szCs w:val="22"/>
        </w:rPr>
        <w:t xml:space="preserve">: Do not </w:t>
      </w:r>
      <w:r w:rsidR="002860F3">
        <w:rPr>
          <w:sz w:val="22"/>
          <w:szCs w:val="22"/>
        </w:rPr>
        <w:t>calculate ECDF</w:t>
      </w:r>
      <w:r w:rsidRPr="002860F3">
        <w:rPr>
          <w:sz w:val="22"/>
          <w:szCs w:val="22"/>
        </w:rPr>
        <w:t xml:space="preserve">. It works only if </w:t>
      </w:r>
      <w:r w:rsidRPr="002860F3">
        <w:rPr>
          <w:rFonts w:asciiTheme="majorHAnsi" w:hAnsiTheme="majorHAnsi" w:cstheme="majorHAnsi"/>
          <w:sz w:val="22"/>
          <w:szCs w:val="22"/>
        </w:rPr>
        <w:t>-EX --</w:t>
      </w:r>
      <w:proofErr w:type="spellStart"/>
      <w:r w:rsidRPr="002860F3">
        <w:rPr>
          <w:rFonts w:asciiTheme="majorHAnsi" w:hAnsiTheme="majorHAnsi" w:cstheme="majorHAnsi"/>
          <w:sz w:val="22"/>
          <w:szCs w:val="22"/>
        </w:rPr>
        <w:t>ex_prob</w:t>
      </w:r>
      <w:proofErr w:type="spellEnd"/>
      <w:r w:rsidRPr="002860F3">
        <w:rPr>
          <w:sz w:val="22"/>
          <w:szCs w:val="22"/>
        </w:rPr>
        <w:t xml:space="preserve"> is specified. The default value is False.</w:t>
      </w:r>
    </w:p>
    <w:p w14:paraId="7DADED07" w14:textId="77777777" w:rsidR="00C71989" w:rsidRPr="009D1734" w:rsidRDefault="00C71989" w:rsidP="00C71989">
      <w:pPr>
        <w:pStyle w:val="Paragrafoelenco"/>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w:t>
      </w:r>
      <w:proofErr w:type="spellStart"/>
      <w:r w:rsidRPr="009D1734">
        <w:rPr>
          <w:rFonts w:asciiTheme="majorHAnsi" w:hAnsiTheme="majorHAnsi" w:cstheme="majorHAnsi"/>
          <w:sz w:val="22"/>
          <w:szCs w:val="22"/>
          <w:lang w:val="it-IT"/>
        </w:rPr>
        <w:t>ex_prob</w:t>
      </w:r>
      <w:proofErr w:type="spellEnd"/>
      <w:r w:rsidRPr="009D1734">
        <w:rPr>
          <w:rFonts w:asciiTheme="majorHAnsi" w:hAnsiTheme="majorHAnsi" w:cstheme="majorHAnsi"/>
          <w:sz w:val="22"/>
          <w:szCs w:val="22"/>
          <w:lang w:val="it-IT"/>
        </w:rPr>
        <w:t xml:space="preserve"> EX_PROB [EX_PROB ...]</w:t>
      </w:r>
    </w:p>
    <w:p w14:paraId="146B2AB2" w14:textId="04BF515B"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45B38258" w14:textId="77777777" w:rsidR="002860F3" w:rsidRDefault="002860F3" w:rsidP="002860F3">
      <w:pPr>
        <w:pStyle w:val="Paragrafoelenco"/>
        <w:numPr>
          <w:ilvl w:val="0"/>
          <w:numId w:val="7"/>
        </w:numPr>
        <w:rPr>
          <w:rFonts w:asciiTheme="majorHAnsi" w:hAnsiTheme="majorHAnsi" w:cstheme="majorHAnsi"/>
          <w:sz w:val="22"/>
          <w:szCs w:val="22"/>
        </w:rPr>
      </w:pPr>
      <w:r w:rsidRPr="00615E3A">
        <w:rPr>
          <w:rFonts w:asciiTheme="majorHAnsi" w:hAnsiTheme="majorHAnsi" w:cstheme="majorHAnsi"/>
          <w:sz w:val="22"/>
          <w:szCs w:val="22"/>
        </w:rPr>
        <w:t xml:space="preserve">-PER PERSISTENCE, --persistence </w:t>
      </w:r>
      <w:proofErr w:type="spellStart"/>
      <w:r w:rsidRPr="00615E3A">
        <w:rPr>
          <w:rFonts w:asciiTheme="majorHAnsi" w:hAnsiTheme="majorHAnsi" w:cstheme="majorHAnsi"/>
          <w:sz w:val="22"/>
          <w:szCs w:val="22"/>
        </w:rPr>
        <w:t>PERSISTENCE</w:t>
      </w:r>
      <w:proofErr w:type="spellEnd"/>
    </w:p>
    <w:p w14:paraId="3AA0CBB4" w14:textId="63502D8C" w:rsidR="002860F3" w:rsidRPr="002860F3" w:rsidRDefault="002860F3" w:rsidP="002860F3">
      <w:pPr>
        <w:pStyle w:val="Paragrafoelenco"/>
        <w:rPr>
          <w:sz w:val="22"/>
          <w:szCs w:val="22"/>
        </w:rPr>
      </w:pPr>
      <w:r w:rsidRPr="00615E3A">
        <w:rPr>
          <w:sz w:val="22"/>
          <w:szCs w:val="22"/>
        </w:rPr>
        <w:t>If True, calculate the persistence of the gas specie, i.e.</w:t>
      </w:r>
      <w:r>
        <w:rPr>
          <w:sz w:val="22"/>
          <w:szCs w:val="22"/>
        </w:rPr>
        <w:t>,</w:t>
      </w:r>
      <w:r w:rsidRPr="00615E3A">
        <w:rPr>
          <w:sz w:val="22"/>
          <w:szCs w:val="22"/>
        </w:rPr>
        <w:t xml:space="preserve"> the probability to be exposed to a gas specie above specified concentration thresholds for times longer than the specified exposure times for those thresholds.</w:t>
      </w:r>
      <w:r>
        <w:rPr>
          <w:sz w:val="22"/>
          <w:szCs w:val="22"/>
        </w:rPr>
        <w:t xml:space="preserve"> </w:t>
      </w:r>
      <w:r w:rsidRPr="00615E3A">
        <w:rPr>
          <w:sz w:val="22"/>
          <w:szCs w:val="22"/>
        </w:rPr>
        <w:t>Concentration thresholds and exposure times should be provided in gas_properties.csv</w:t>
      </w:r>
      <w:r>
        <w:rPr>
          <w:sz w:val="22"/>
          <w:szCs w:val="22"/>
        </w:rPr>
        <w:t xml:space="preserve">. If graphical outputs are requested (-P True), then persistence maps are generated. </w:t>
      </w:r>
    </w:p>
    <w:p w14:paraId="6E519998"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Paragrafoelenco"/>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Paragrafoelenco"/>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w:t>
      </w:r>
      <w:proofErr w:type="gramStart"/>
      <w:r w:rsidR="00C71989" w:rsidRPr="009D1734">
        <w:rPr>
          <w:sz w:val="22"/>
          <w:szCs w:val="22"/>
        </w:rPr>
        <w:t>e.g.</w:t>
      </w:r>
      <w:proofErr w:type="gramEnd"/>
      <w:r w:rsidR="00C71989" w:rsidRPr="009D1734">
        <w:rPr>
          <w:sz w:val="22"/>
          <w:szCs w:val="22"/>
        </w:rPr>
        <w:t xml:space="preserve"> CO2)</w:t>
      </w:r>
      <w:r w:rsidR="00FD0228" w:rsidRPr="009D1734">
        <w:rPr>
          <w:sz w:val="22"/>
          <w:szCs w:val="22"/>
        </w:rPr>
        <w:t xml:space="preserve"> into which to convert the original outputs.</w:t>
      </w:r>
    </w:p>
    <w:p w14:paraId="63D41B0A" w14:textId="06BDAD16" w:rsidR="00B52A80" w:rsidRPr="00B52A80" w:rsidRDefault="00B52A80" w:rsidP="00B52A80">
      <w:pPr>
        <w:pStyle w:val="Paragrafoelenco"/>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Paragrafoelenco"/>
        <w:rPr>
          <w:sz w:val="22"/>
          <w:szCs w:val="22"/>
        </w:rPr>
      </w:pPr>
      <w:r>
        <w:rPr>
          <w:sz w:val="22"/>
          <w:szCs w:val="22"/>
        </w:rPr>
        <w:t>Name of the specie used as the tracking specie in DISGAS or TWODEE.</w:t>
      </w:r>
    </w:p>
    <w:p w14:paraId="25896068" w14:textId="078E2D31"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Paragrafoelenco"/>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Paragrafoelenco"/>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1C14456"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Paragrafoelenco"/>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Paragrafoelenco"/>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Paragrafoelenco"/>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Paragrafoelenco"/>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Paragrafoelenco"/>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Paragrafoelenco"/>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Paragrafoelenco"/>
        <w:rPr>
          <w:sz w:val="22"/>
          <w:szCs w:val="22"/>
        </w:rPr>
      </w:pPr>
      <w:r w:rsidRPr="00584AE6">
        <w:rPr>
          <w:sz w:val="22"/>
          <w:szCs w:val="22"/>
        </w:rPr>
        <w:t>Select format of the processed output files. Valid options are: GRD</w:t>
      </w:r>
    </w:p>
    <w:p w14:paraId="1076FF88" w14:textId="79AD4453"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Paragrafoelenco"/>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w:t>
      </w:r>
      <w:proofErr w:type="gramStart"/>
      <w:r>
        <w:rPr>
          <w:sz w:val="22"/>
          <w:szCs w:val="22"/>
        </w:rPr>
        <w:t>add</w:t>
      </w:r>
      <w:proofErr w:type="gramEnd"/>
      <w:r>
        <w:rPr>
          <w:sz w:val="22"/>
          <w:szCs w:val="22"/>
        </w:rPr>
        <w:t xml:space="preserve"> significant extra time in the post processing.</w:t>
      </w:r>
    </w:p>
    <w:p w14:paraId="2BFF0ED0" w14:textId="19AEEB66" w:rsidR="00204774" w:rsidRDefault="00204774" w:rsidP="00204774">
      <w:pPr>
        <w:pStyle w:val="Paragrafoelenco"/>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Paragrafoelenco"/>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Paragrafoelenco"/>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Paragrafoelenco"/>
        <w:rPr>
          <w:sz w:val="22"/>
          <w:szCs w:val="22"/>
        </w:rPr>
      </w:pPr>
      <w:r>
        <w:rPr>
          <w:sz w:val="22"/>
          <w:szCs w:val="22"/>
        </w:rPr>
        <w:lastRenderedPageBreak/>
        <w:t>Resolution (in dpi) of the picture. Default value is 600 dpi.</w:t>
      </w:r>
    </w:p>
    <w:p w14:paraId="42F577A0" w14:textId="77777777" w:rsidR="00632778" w:rsidRDefault="00632778" w:rsidP="00A738AA">
      <w:pPr>
        <w:pStyle w:val="Paragrafoelenco"/>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Paragrafoelenco"/>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Titolo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Titolo2"/>
        <w:rPr>
          <w:lang w:val="it-IT"/>
        </w:rPr>
      </w:pPr>
      <w:bookmarkStart w:id="26" w:name="_Toc70077306"/>
      <w:r w:rsidRPr="00EA735D">
        <w:rPr>
          <w:rFonts w:eastAsiaTheme="minorHAnsi"/>
          <w:lang w:val="it-IT"/>
        </w:rPr>
        <w:t xml:space="preserve">5.1 </w:t>
      </w:r>
      <w:proofErr w:type="spellStart"/>
      <w:r w:rsidRPr="00EA735D">
        <w:rPr>
          <w:rFonts w:eastAsiaTheme="minorHAnsi"/>
          <w:lang w:val="it-IT"/>
        </w:rPr>
        <w:t>Ex</w:t>
      </w:r>
      <w:r>
        <w:rPr>
          <w:rFonts w:eastAsiaTheme="minorHAnsi"/>
          <w:lang w:val="it-IT"/>
        </w:rPr>
        <w:t>ample</w:t>
      </w:r>
      <w:proofErr w:type="spellEnd"/>
      <w:r>
        <w:rPr>
          <w:rFonts w:eastAsiaTheme="minorHAnsi"/>
          <w:lang w:val="it-IT"/>
        </w:rPr>
        <w:t xml:space="preserve"> 1: </w:t>
      </w:r>
      <w:r w:rsidRPr="00CD1463">
        <w:rPr>
          <w:lang w:val="it-IT"/>
        </w:rPr>
        <w:t xml:space="preserve">Solfatara </w:t>
      </w:r>
      <w:proofErr w:type="spellStart"/>
      <w:r w:rsidRPr="00CD1463">
        <w:rPr>
          <w:lang w:val="it-IT"/>
        </w:rPr>
        <w:t>volcano</w:t>
      </w:r>
      <w:proofErr w:type="spellEnd"/>
      <w:r w:rsidRPr="00CD1463">
        <w:rPr>
          <w:lang w:val="it-IT"/>
        </w:rPr>
        <w:t xml:space="preserve"> (Campi Flegrei, </w:t>
      </w:r>
      <w:proofErr w:type="spellStart"/>
      <w:r w:rsidRPr="00CD1463">
        <w:rPr>
          <w:lang w:val="it-IT"/>
        </w:rPr>
        <w:t>Italy</w:t>
      </w:r>
      <w:proofErr w:type="spellEnd"/>
      <w:r w:rsidRPr="00CD1463">
        <w:rPr>
          <w:lang w:val="it-IT"/>
        </w:rPr>
        <w:t>)</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w:t>
      </w:r>
      <w:proofErr w:type="spellStart"/>
      <w:r w:rsidRPr="00CD1463">
        <w:t>Chiodini</w:t>
      </w:r>
      <w:proofErr w:type="spellEnd"/>
      <w:r w:rsidRPr="00CD1463">
        <w:t xml:space="preserve"> et al., 2001; </w:t>
      </w:r>
      <w:proofErr w:type="spellStart"/>
      <w:r w:rsidRPr="00CD1463">
        <w:t>Granieri</w:t>
      </w:r>
      <w:proofErr w:type="spellEnd"/>
      <w:r w:rsidRPr="00CD1463">
        <w:t xml:space="preserve">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C (</w:t>
      </w:r>
      <w:proofErr w:type="spellStart"/>
      <w:r w:rsidRPr="00CD1463">
        <w:t>Chiodini</w:t>
      </w:r>
      <w:proofErr w:type="spellEnd"/>
      <w:r w:rsidRPr="00CD1463">
        <w:t xml:space="preserve">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w:t>
      </w:r>
      <w:proofErr w:type="spellStart"/>
      <w:r w:rsidRPr="00CD1463">
        <w:t>Granieri</w:t>
      </w:r>
      <w:proofErr w:type="spellEnd"/>
      <w:r w:rsidRPr="00CD1463">
        <w:t xml:space="preserve">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Didascalia"/>
      </w:pPr>
      <w:r>
        <w:t xml:space="preserve">Figure </w:t>
      </w:r>
      <w:r w:rsidR="00466B40">
        <w:fldChar w:fldCharType="begin"/>
      </w:r>
      <w:r w:rsidR="00466B40">
        <w:instrText xml:space="preserve"> SEQ Figure \* ARABIC </w:instrText>
      </w:r>
      <w:r w:rsidR="00466B40">
        <w:fldChar w:fldCharType="separate"/>
      </w:r>
      <w:r w:rsidR="00B405DE">
        <w:rPr>
          <w:noProof/>
        </w:rPr>
        <w:t>2</w:t>
      </w:r>
      <w:r w:rsidR="00466B40">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5682E7C3" w:rsidR="00BD514F" w:rsidRPr="008614D3" w:rsidRDefault="008614D3" w:rsidP="0076342D">
      <w:pPr>
        <w:jc w:val="both"/>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w:t>
      </w:r>
      <w:r w:rsidR="001438FB">
        <w:rPr>
          <w:rFonts w:asciiTheme="majorHAnsi" w:hAnsiTheme="majorHAnsi" w:cstheme="majorHAnsi"/>
        </w:rPr>
        <w:t xml:space="preserve"> -NX 51 -NY 51</w:t>
      </w:r>
      <w:r w:rsidRPr="008614D3">
        <w:rPr>
          <w:rFonts w:asciiTheme="majorHAnsi" w:hAnsiTheme="majorHAnsi" w:cstheme="majorHAnsi"/>
        </w:rPr>
        <w:t xml:space="preserve">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12F8D8EF"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Didascalia"/>
      </w:pPr>
      <w:r>
        <w:t xml:space="preserve">Figure </w:t>
      </w:r>
      <w:r w:rsidR="00466B40">
        <w:fldChar w:fldCharType="begin"/>
      </w:r>
      <w:r w:rsidR="00466B40">
        <w:instrText xml:space="preserve"> SEQ Figure \* ARABIC </w:instrText>
      </w:r>
      <w:r w:rsidR="00466B40">
        <w:fldChar w:fldCharType="separate"/>
      </w:r>
      <w:r w:rsidR="00B405DE">
        <w:rPr>
          <w:noProof/>
        </w:rPr>
        <w:t>3</w:t>
      </w:r>
      <w:r w:rsidR="00466B40">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Titolo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w:t>
      </w:r>
      <w:proofErr w:type="gramStart"/>
      <w:r>
        <w:t>Lesser Antilles island</w:t>
      </w:r>
      <w:proofErr w:type="gramEnd"/>
      <w:r>
        <w:t xml:space="preserve"> arc. The volcano has been in unrest since 1992 and represents the most important volcanic hydrothermal system of the region, </w:t>
      </w:r>
      <w:proofErr w:type="gramStart"/>
      <w:r>
        <w:t>whose</w:t>
      </w:r>
      <w:proofErr w:type="gramEnd"/>
      <w:r>
        <w:t xml:space="preserv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Didascalia"/>
      </w:pPr>
      <w:r>
        <w:t xml:space="preserve">Figure </w:t>
      </w:r>
      <w:r w:rsidR="00466B40">
        <w:fldChar w:fldCharType="begin"/>
      </w:r>
      <w:r w:rsidR="00466B40">
        <w:instrText xml:space="preserve"> SEQ Figure \* ARABIC </w:instrText>
      </w:r>
      <w:r w:rsidR="00466B40">
        <w:fldChar w:fldCharType="separate"/>
      </w:r>
      <w:r w:rsidR="00B405DE">
        <w:rPr>
          <w:noProof/>
        </w:rPr>
        <w:t>4</w:t>
      </w:r>
      <w:r w:rsidR="00466B40">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1E44A19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w:t>
      </w:r>
      <w:r w:rsidR="00656461">
        <w:rPr>
          <w:rFonts w:asciiTheme="majorHAnsi" w:hAnsiTheme="majorHAnsi" w:cstheme="majorHAnsi"/>
        </w:rPr>
        <w:t xml:space="preserve"> </w:t>
      </w:r>
      <w:r w:rsidR="00476873" w:rsidRPr="00476873">
        <w:rPr>
          <w:rFonts w:asciiTheme="majorHAnsi" w:hAnsiTheme="majorHAnsi" w:cstheme="majorHAnsi"/>
        </w:rPr>
        <w:t>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645390 </w:t>
      </w:r>
      <w:r w:rsidR="00656461" w:rsidRPr="00656461">
        <w:rPr>
          <w:rFonts w:asciiTheme="majorHAnsi" w:hAnsiTheme="majorHAnsi" w:cstheme="majorHAnsi"/>
        </w:rPr>
        <w:t xml:space="preserve"> -NX 166 -NY 133</w:t>
      </w:r>
      <w:r w:rsidR="00476873" w:rsidRPr="00476873">
        <w:rPr>
          <w:rFonts w:asciiTheme="majorHAnsi" w:hAnsiTheme="majorHAnsi" w:cstheme="majorHAnsi"/>
        </w:rPr>
        <w:t>-RER on -DG on</w:t>
      </w:r>
    </w:p>
    <w:p w14:paraId="7577189F" w14:textId="7C1456CF"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w:t>
      </w:r>
      <w:r w:rsidR="00221C9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w:t>
      </w:r>
      <w:r w:rsidR="00656461" w:rsidRPr="00656461">
        <w:rPr>
          <w:rFonts w:asciiTheme="majorHAnsi" w:hAnsiTheme="majorHAnsi" w:cstheme="majorHAnsi"/>
        </w:rPr>
        <w:t xml:space="preserve"> -NX 166 -NY 133</w:t>
      </w:r>
      <w:r w:rsidR="00476873" w:rsidRPr="00476873">
        <w:rPr>
          <w:rFonts w:asciiTheme="majorHAnsi" w:hAnsiTheme="majorHAnsi" w:cstheme="majorHAnsi"/>
        </w:rPr>
        <w:t xml:space="preserve">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w:t>
      </w:r>
      <w:r w:rsidR="001661FA" w:rsidRPr="001661FA">
        <w:rPr>
          <w:rFonts w:asciiTheme="majorHAnsi" w:hAnsiTheme="majorHAnsi" w:cstheme="majorHAnsi"/>
        </w:rPr>
        <w:lastRenderedPageBreak/>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Didascalia"/>
      </w:pPr>
      <w:r>
        <w:t xml:space="preserve">Figure </w:t>
      </w:r>
      <w:r w:rsidR="00466B40">
        <w:fldChar w:fldCharType="begin"/>
      </w:r>
      <w:r w:rsidR="00466B40">
        <w:instrText xml:space="preserve"> SEQ Figure \* ARABIC </w:instrText>
      </w:r>
      <w:r w:rsidR="00466B40">
        <w:fldChar w:fldCharType="separate"/>
      </w:r>
      <w:r w:rsidR="00B405DE">
        <w:rPr>
          <w:noProof/>
        </w:rPr>
        <w:t>5</w:t>
      </w:r>
      <w:r w:rsidR="00466B40">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70E2E5F4"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Grigliatabella"/>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proofErr w:type="spellStart"/>
            <w:r w:rsidRPr="00175F1F">
              <w:rPr>
                <w:b/>
              </w:rPr>
              <w:t>Easting</w:t>
            </w:r>
            <w:proofErr w:type="spellEnd"/>
            <w:r w:rsidRPr="00175F1F">
              <w:rPr>
                <w:b/>
              </w:rPr>
              <w:t xml:space="preserve"> (m)</w:t>
            </w:r>
          </w:p>
        </w:tc>
        <w:tc>
          <w:tcPr>
            <w:tcW w:w="1792" w:type="dxa"/>
          </w:tcPr>
          <w:p w14:paraId="27E76CC5" w14:textId="7B6D9D61" w:rsidR="00175F1F" w:rsidRPr="00175F1F" w:rsidRDefault="00175F1F" w:rsidP="00600B76">
            <w:pPr>
              <w:rPr>
                <w:b/>
              </w:rPr>
            </w:pPr>
            <w:proofErr w:type="spellStart"/>
            <w:r w:rsidRPr="00175F1F">
              <w:rPr>
                <w:b/>
              </w:rPr>
              <w:t>Northing</w:t>
            </w:r>
            <w:proofErr w:type="spellEnd"/>
            <w:r w:rsidRPr="00175F1F">
              <w:rPr>
                <w:b/>
              </w:rPr>
              <w:t xml:space="preserve"> (m) </w:t>
            </w:r>
          </w:p>
        </w:tc>
        <w:tc>
          <w:tcPr>
            <w:tcW w:w="2716" w:type="dxa"/>
          </w:tcPr>
          <w:p w14:paraId="744487D9" w14:textId="0718EFA6" w:rsidR="00175F1F" w:rsidRPr="00175F1F" w:rsidRDefault="00175F1F" w:rsidP="00600B76">
            <w:pPr>
              <w:rPr>
                <w:b/>
              </w:rPr>
            </w:pPr>
            <w:proofErr w:type="spellStart"/>
            <w:r w:rsidRPr="00175F1F">
              <w:rPr>
                <w:b/>
              </w:rPr>
              <w:t>Elevation</w:t>
            </w:r>
            <w:proofErr w:type="spellEnd"/>
            <w:r w:rsidRPr="00175F1F">
              <w:rPr>
                <w:b/>
              </w:rPr>
              <w:t xml:space="preserve"> (m </w:t>
            </w:r>
            <w:proofErr w:type="spellStart"/>
            <w:r w:rsidRPr="00175F1F">
              <w:rPr>
                <w:b/>
              </w:rPr>
              <w:t>above</w:t>
            </w:r>
            <w:proofErr w:type="spellEnd"/>
            <w:r w:rsidRPr="00175F1F">
              <w:rPr>
                <w:b/>
              </w:rPr>
              <w:t xml:space="preser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Didascalia"/>
      </w:pPr>
      <w:r>
        <w:t xml:space="preserve">Figure </w:t>
      </w:r>
      <w:r w:rsidR="00466B40">
        <w:fldChar w:fldCharType="begin"/>
      </w:r>
      <w:r w:rsidR="00466B40">
        <w:instrText xml:space="preserve"> SEQ Figure \* ARABIC </w:instrText>
      </w:r>
      <w:r w:rsidR="00466B40">
        <w:fldChar w:fldCharType="separate"/>
      </w:r>
      <w:r w:rsidR="00B405DE">
        <w:rPr>
          <w:noProof/>
        </w:rPr>
        <w:t>6</w:t>
      </w:r>
      <w:r w:rsidR="00466B40">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Didascalia"/>
      </w:pPr>
      <w:r>
        <w:t xml:space="preserve">Figure </w:t>
      </w:r>
      <w:r w:rsidR="00466B40">
        <w:fldChar w:fldCharType="begin"/>
      </w:r>
      <w:r w:rsidR="00466B40">
        <w:instrText xml:space="preserve"> SEQ Figure \* ARABIC </w:instrText>
      </w:r>
      <w:r w:rsidR="00466B40">
        <w:fldChar w:fldCharType="separate"/>
      </w:r>
      <w:r>
        <w:rPr>
          <w:noProof/>
        </w:rPr>
        <w:t>7</w:t>
      </w:r>
      <w:r w:rsidR="00466B40">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4B9CAD03"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Didascalia"/>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Titolo2"/>
      </w:pPr>
    </w:p>
    <w:p w14:paraId="502AAC63" w14:textId="7960CD21" w:rsidR="006B72F1" w:rsidRDefault="006B72F1" w:rsidP="006B72F1">
      <w:pPr>
        <w:pStyle w:val="Titolo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w:t>
      </w:r>
      <w:proofErr w:type="spellStart"/>
      <w:r w:rsidRPr="006B72F1">
        <w:t>Chiodini</w:t>
      </w:r>
      <w:proofErr w:type="spellEnd"/>
      <w:r w:rsidRPr="006B72F1">
        <w:t xml:space="preserve"> et al.</w:t>
      </w:r>
      <w:r w:rsidR="00503274">
        <w:t>,</w:t>
      </w:r>
      <w:r w:rsidRPr="006B72F1">
        <w:t xml:space="preserve"> 2010). For low wind conditions, the gas flows along a narrow natural channel producing a persistent gas river which has already killed many peoples and animals (Costa and </w:t>
      </w:r>
      <w:proofErr w:type="spellStart"/>
      <w:r w:rsidRPr="006B72F1">
        <w:t>Chiodini</w:t>
      </w:r>
      <w:proofErr w:type="spellEnd"/>
      <w:r w:rsidRPr="006B72F1">
        <w:t xml:space="preserve">,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5E58A0C4"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 xml:space="preserve">512500 </w:t>
      </w:r>
      <w:r w:rsidR="00656461" w:rsidRPr="00656461">
        <w:rPr>
          <w:rFonts w:asciiTheme="majorHAnsi" w:hAnsiTheme="majorHAnsi" w:cstheme="majorHAnsi"/>
        </w:rPr>
        <w:t xml:space="preserve">-NX 400 -NY 170 </w:t>
      </w:r>
      <w:r w:rsidR="00476873" w:rsidRPr="00476873">
        <w:rPr>
          <w:rFonts w:asciiTheme="majorHAnsi" w:hAnsiTheme="majorHAnsi" w:cstheme="majorHAnsi"/>
        </w:rPr>
        <w:t>-TD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xml:space="preserve">, </w:t>
      </w:r>
      <w:proofErr w:type="gramStart"/>
      <w:r w:rsidR="00A16FBB">
        <w:rPr>
          <w:rFonts w:cs="Times New Roman"/>
        </w:rPr>
        <w:t>i.e.</w:t>
      </w:r>
      <w:proofErr w:type="gramEnd"/>
      <w:r w:rsidR="00A16FBB">
        <w:rPr>
          <w:rFonts w:cs="Times New Roman"/>
        </w:rPr>
        <w:t xml:space="preserv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Didascalia"/>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Didascalia"/>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Titolo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Paragrafoelenco"/>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Paragrafoelenco"/>
        <w:numPr>
          <w:ilvl w:val="0"/>
          <w:numId w:val="11"/>
        </w:numPr>
        <w:rPr>
          <w:sz w:val="22"/>
        </w:rPr>
      </w:pPr>
      <w:r w:rsidRPr="00A16FBB">
        <w:rPr>
          <w:sz w:val="22"/>
        </w:rPr>
        <w:t>C</w:t>
      </w:r>
      <w:r w:rsidR="00D007FD" w:rsidRPr="00A16FBB">
        <w:rPr>
          <w:sz w:val="22"/>
        </w:rPr>
        <w:t>alculations of other post processing parameters (</w:t>
      </w:r>
      <w:proofErr w:type="gramStart"/>
      <w:r w:rsidR="00D007FD" w:rsidRPr="00A16FBB">
        <w:rPr>
          <w:sz w:val="22"/>
        </w:rPr>
        <w:t>e.g.</w:t>
      </w:r>
      <w:proofErr w:type="gramEnd"/>
      <w:r w:rsidR="00D007FD" w:rsidRPr="00A16FBB">
        <w:rPr>
          <w:sz w:val="22"/>
        </w:rPr>
        <w:t xml:space="preserve"> thresholds, dose)</w:t>
      </w:r>
      <w:r w:rsidRPr="00A16FBB">
        <w:rPr>
          <w:sz w:val="22"/>
        </w:rPr>
        <w:t>;</w:t>
      </w:r>
    </w:p>
    <w:p w14:paraId="3356226A" w14:textId="52EC811D" w:rsidR="00463B8F" w:rsidRPr="00A16FBB" w:rsidRDefault="00A16FBB" w:rsidP="00A16FBB">
      <w:pPr>
        <w:pStyle w:val="Paragrafoelenco"/>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w:t>
      </w:r>
      <w:proofErr w:type="gramStart"/>
      <w:r w:rsidR="00D007FD" w:rsidRPr="00A16FBB">
        <w:rPr>
          <w:sz w:val="22"/>
        </w:rPr>
        <w:t>e.g.</w:t>
      </w:r>
      <w:proofErr w:type="gramEnd"/>
      <w:r w:rsidR="00D007FD" w:rsidRPr="00A16FBB">
        <w:rPr>
          <w:sz w:val="22"/>
        </w:rPr>
        <w:t xml:space="preserve"> outputs of </w:t>
      </w:r>
      <w:hyperlink r:id="rId29" w:history="1">
        <w:r w:rsidR="00D007FD" w:rsidRPr="00A16FBB">
          <w:rPr>
            <w:rStyle w:val="Collegamentoipertestuale"/>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Titolo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w:t>
      </w:r>
      <w:proofErr w:type="spellStart"/>
      <w:r w:rsidR="004A44DB">
        <w:t>Macedonio</w:t>
      </w:r>
      <w:proofErr w:type="spellEnd"/>
      <w:r w:rsidR="004A44DB">
        <w:t xml:space="preserve">, </w:t>
      </w:r>
      <w:r w:rsidRPr="00D007FD">
        <w:t>Laura Sandri, Antonio Costa, Jacopo Selva</w:t>
      </w:r>
      <w:r w:rsidR="00503274">
        <w:t xml:space="preserve">, Giancarlo Tamburello, Giovanni </w:t>
      </w:r>
      <w:proofErr w:type="spellStart"/>
      <w:r w:rsidR="00503274">
        <w:t>Chiodini</w:t>
      </w:r>
      <w:proofErr w:type="spellEnd"/>
      <w:r w:rsidR="00503274">
        <w:t xml:space="preserve"> </w:t>
      </w:r>
      <w:r w:rsidRPr="00D007FD">
        <w:t xml:space="preserve">and </w:t>
      </w:r>
      <w:proofErr w:type="spellStart"/>
      <w:r w:rsidRPr="00D007FD">
        <w:t>Arnau</w:t>
      </w:r>
      <w:proofErr w:type="spellEnd"/>
      <w:r w:rsidRPr="00D007FD">
        <w:t xml:space="preserve"> </w:t>
      </w:r>
      <w:proofErr w:type="spellStart"/>
      <w:r w:rsidRPr="00D007FD">
        <w:t>Folch</w:t>
      </w:r>
      <w:proofErr w:type="spellEnd"/>
      <w:r w:rsidRPr="00D007FD">
        <w:t xml:space="preserve">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Titolo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w:t>
      </w:r>
      <w:proofErr w:type="spellStart"/>
      <w:r w:rsidRPr="003B7F9E">
        <w:rPr>
          <w:lang w:val="en-US"/>
        </w:rPr>
        <w:t>Chiodini</w:t>
      </w:r>
      <w:proofErr w:type="spellEnd"/>
      <w:r w:rsidRPr="003B7F9E">
        <w:rPr>
          <w:lang w:val="en-US"/>
        </w:rPr>
        <w:t xml:space="preserve">,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w:t>
      </w:r>
      <w:proofErr w:type="spellStart"/>
      <w:r w:rsidRPr="003B7F9E">
        <w:rPr>
          <w:lang w:val="en-US"/>
        </w:rPr>
        <w:t>Caliro</w:t>
      </w:r>
      <w:proofErr w:type="spellEnd"/>
      <w:r w:rsidRPr="003B7F9E">
        <w:rPr>
          <w:lang w:val="en-US"/>
        </w:rPr>
        <w:t xml:space="preserve">,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w:t>
      </w:r>
      <w:proofErr w:type="spellStart"/>
      <w:r w:rsidRPr="003B7F9E">
        <w:rPr>
          <w:lang w:val="it-IT"/>
        </w:rPr>
        <w:t>Caliro</w:t>
      </w:r>
      <w:proofErr w:type="spellEnd"/>
      <w:r w:rsidRPr="003B7F9E">
        <w:rPr>
          <w:lang w:val="it-IT"/>
        </w:rPr>
        <w:t xml:space="preserve">,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proofErr w:type="spellStart"/>
      <w:r w:rsidRPr="00463B8F">
        <w:rPr>
          <w:lang w:val="it-IT"/>
        </w:rPr>
        <w:t>Geophysical</w:t>
      </w:r>
      <w:proofErr w:type="spellEnd"/>
      <w:r w:rsidRPr="00463B8F">
        <w:rPr>
          <w:lang w:val="it-IT"/>
        </w:rPr>
        <w:t xml:space="preserve"> </w:t>
      </w:r>
      <w:proofErr w:type="spellStart"/>
      <w:r w:rsidRPr="00463B8F">
        <w:rPr>
          <w:lang w:val="it-IT"/>
        </w:rPr>
        <w:t>Research</w:t>
      </w:r>
      <w:proofErr w:type="spellEnd"/>
      <w:r w:rsidRPr="00463B8F">
        <w:rPr>
          <w:lang w:val="it-IT"/>
        </w:rPr>
        <w:t xml:space="preserve"> </w:t>
      </w:r>
      <w:proofErr w:type="spellStart"/>
      <w:r w:rsidRPr="00463B8F">
        <w:rPr>
          <w:lang w:val="it-IT"/>
        </w:rPr>
        <w:t>Letters</w:t>
      </w:r>
      <w:proofErr w:type="spellEnd"/>
      <w:r w:rsidRPr="00463B8F">
        <w:rPr>
          <w:lang w:val="it-IT"/>
        </w:rPr>
        <w:t>, 30(8).</w:t>
      </w:r>
    </w:p>
    <w:p w14:paraId="43195726" w14:textId="258A8477" w:rsidR="00EC01A2" w:rsidRDefault="00EC01A2" w:rsidP="00463B8F">
      <w:r w:rsidRPr="00463B8F">
        <w:rPr>
          <w:lang w:val="it-IT"/>
        </w:rPr>
        <w:t xml:space="preserve">Chiodini, G., Granieri, D., </w:t>
      </w:r>
      <w:proofErr w:type="spellStart"/>
      <w:r w:rsidRPr="00463B8F">
        <w:rPr>
          <w:lang w:val="it-IT"/>
        </w:rPr>
        <w:t>Avino</w:t>
      </w:r>
      <w:proofErr w:type="spellEnd"/>
      <w:r w:rsidRPr="00463B8F">
        <w:rPr>
          <w:lang w:val="it-IT"/>
        </w:rPr>
        <w:t xml:space="preserve">, R., </w:t>
      </w:r>
      <w:proofErr w:type="spellStart"/>
      <w:r w:rsidRPr="00463B8F">
        <w:rPr>
          <w:lang w:val="it-IT"/>
        </w:rPr>
        <w:t>Caliro</w:t>
      </w:r>
      <w:proofErr w:type="spellEnd"/>
      <w:r w:rsidRPr="00463B8F">
        <w:rPr>
          <w:lang w:val="it-IT"/>
        </w:rPr>
        <w:t xml:space="preserve">,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 xml:space="preserve">Costa, A., </w:t>
      </w:r>
      <w:proofErr w:type="spellStart"/>
      <w:r>
        <w:t>Macedonio</w:t>
      </w:r>
      <w:proofErr w:type="spellEnd"/>
      <w:r>
        <w:t xml:space="preserve">, G., </w:t>
      </w:r>
      <w:proofErr w:type="spellStart"/>
      <w:r>
        <w:t>Chiodini</w:t>
      </w:r>
      <w:proofErr w:type="spellEnd"/>
      <w:r>
        <w:t>, G., 2005. Numerical model of gas dispersion emitted from volcanic sources. Annals of Geophysics, vol. 48, n.4/5.</w:t>
      </w:r>
    </w:p>
    <w:p w14:paraId="57A4EE7F" w14:textId="2072D688" w:rsidR="00463B8F" w:rsidRDefault="00463B8F" w:rsidP="00463B8F">
      <w:r w:rsidRPr="00B01EE8">
        <w:t xml:space="preserve">Costa, A., </w:t>
      </w:r>
      <w:proofErr w:type="spellStart"/>
      <w:r w:rsidRPr="00B01EE8">
        <w:t>Chiodini</w:t>
      </w:r>
      <w:proofErr w:type="spellEnd"/>
      <w:r w:rsidRPr="00B01EE8">
        <w:t xml:space="preserve">, G., </w:t>
      </w:r>
      <w:proofErr w:type="spellStart"/>
      <w:r w:rsidRPr="00B01EE8">
        <w:t>Granieri</w:t>
      </w:r>
      <w:proofErr w:type="spellEnd"/>
      <w:r w:rsidRPr="00B01EE8">
        <w:t xml:space="preserve">, D., </w:t>
      </w:r>
      <w:proofErr w:type="spellStart"/>
      <w:r w:rsidRPr="00B01EE8">
        <w:t>Folch</w:t>
      </w:r>
      <w:proofErr w:type="spellEnd"/>
      <w:r w:rsidRPr="00B01EE8">
        <w:t xml:space="preserve">, A., </w:t>
      </w:r>
      <w:proofErr w:type="spellStart"/>
      <w:r w:rsidRPr="00B01EE8">
        <w:t>Hankin</w:t>
      </w:r>
      <w:proofErr w:type="spellEnd"/>
      <w:r w:rsidRPr="00B01EE8">
        <w:t xml:space="preserve">, R.K.S., </w:t>
      </w:r>
      <w:proofErr w:type="spellStart"/>
      <w:r w:rsidRPr="00B01EE8">
        <w:t>Caliro</w:t>
      </w:r>
      <w:proofErr w:type="spellEnd"/>
      <w:r w:rsidRPr="00B01EE8">
        <w:t xml:space="preserve">,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 xml:space="preserve">Costa A., </w:t>
      </w:r>
      <w:proofErr w:type="spellStart"/>
      <w:r>
        <w:t>Folch</w:t>
      </w:r>
      <w:proofErr w:type="spellEnd"/>
      <w:r>
        <w:t xml:space="preserve"> A., </w:t>
      </w:r>
      <w:proofErr w:type="spellStart"/>
      <w:r>
        <w:t>Macedonio</w:t>
      </w:r>
      <w:proofErr w:type="spellEnd"/>
      <w:r>
        <w:t xml:space="preserve">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w:t>
      </w:r>
      <w:proofErr w:type="spellStart"/>
      <w:r w:rsidRPr="003B7F9E">
        <w:t>Chiodini</w:t>
      </w:r>
      <w:proofErr w:type="spellEnd"/>
      <w:r w:rsidRPr="003B7F9E">
        <w:t xml:space="preserve">,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 xml:space="preserve">Costa, A. and </w:t>
      </w:r>
      <w:proofErr w:type="spellStart"/>
      <w:r>
        <w:t>Macedonio</w:t>
      </w:r>
      <w:proofErr w:type="spellEnd"/>
      <w:r>
        <w:t>, G., 2016. DISGAS</w:t>
      </w:r>
      <w:r w:rsidR="00EC01A2">
        <w:t>-2.0</w:t>
      </w:r>
      <w:r>
        <w:t xml:space="preserve">: a model for passive </w:t>
      </w:r>
      <w:proofErr w:type="spellStart"/>
      <w:r>
        <w:t>DISpersion</w:t>
      </w:r>
      <w:proofErr w:type="spellEnd"/>
      <w:r>
        <w:t xml:space="preserve"> of GAS. </w:t>
      </w:r>
      <w:r w:rsidRPr="00463B8F">
        <w:rPr>
          <w:lang w:val="it-IT"/>
        </w:rPr>
        <w:t xml:space="preserve">Rapporti tecnici INGV. Istituto Nazionale Di Geofisica e Vulcanologia, </w:t>
      </w:r>
      <w:proofErr w:type="spellStart"/>
      <w:r w:rsidRPr="00463B8F">
        <w:rPr>
          <w:lang w:val="it-IT"/>
        </w:rPr>
        <w:t>Italy</w:t>
      </w:r>
      <w:proofErr w:type="spellEnd"/>
      <w:r w:rsidRPr="00463B8F">
        <w:rPr>
          <w:lang w:val="it-IT"/>
        </w:rPr>
        <w:t>,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proofErr w:type="spellStart"/>
      <w:r>
        <w:lastRenderedPageBreak/>
        <w:t>Folch</w:t>
      </w:r>
      <w:proofErr w:type="spellEnd"/>
      <w:r>
        <w:t xml:space="preserve">,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proofErr w:type="spellStart"/>
      <w:r>
        <w:t>Folch</w:t>
      </w:r>
      <w:proofErr w:type="spellEnd"/>
      <w:r>
        <w:t xml:space="preserve">,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proofErr w:type="spellStart"/>
      <w:r>
        <w:t>Folch</w:t>
      </w:r>
      <w:proofErr w:type="spellEnd"/>
      <w:r>
        <w:t xml:space="preserve">,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limnic eruption. Natural Hazards and Earth System Sciences.</w:t>
      </w:r>
    </w:p>
    <w:p w14:paraId="2E1F30BD" w14:textId="358CF4B8" w:rsidR="00EC01A2" w:rsidRDefault="00EC01A2" w:rsidP="00463B8F">
      <w:proofErr w:type="spellStart"/>
      <w:r w:rsidRPr="003B7F9E">
        <w:t>Granieri</w:t>
      </w:r>
      <w:proofErr w:type="spellEnd"/>
      <w:r w:rsidRPr="003B7F9E">
        <w:t xml:space="preserve"> D., Costa A., </w:t>
      </w:r>
      <w:proofErr w:type="spellStart"/>
      <w:r w:rsidRPr="003B7F9E">
        <w:t>Macedonio</w:t>
      </w:r>
      <w:proofErr w:type="spellEnd"/>
      <w:r w:rsidRPr="003B7F9E">
        <w:t xml:space="preserve"> G., </w:t>
      </w:r>
      <w:proofErr w:type="spellStart"/>
      <w:r w:rsidRPr="003B7F9E">
        <w:t>Chiodini</w:t>
      </w:r>
      <w:proofErr w:type="spellEnd"/>
      <w:r w:rsidRPr="003B7F9E">
        <w:t xml:space="preserve">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w:t>
      </w:r>
      <w:proofErr w:type="spellStart"/>
      <w:r w:rsidRPr="003B7F9E">
        <w:rPr>
          <w:lang w:val="it-IT"/>
        </w:rPr>
        <w:t>Moune</w:t>
      </w:r>
      <w:proofErr w:type="spellEnd"/>
      <w:r w:rsidRPr="003B7F9E">
        <w:rPr>
          <w:lang w:val="it-IT"/>
        </w:rPr>
        <w:t xml:space="preserve">, S., </w:t>
      </w:r>
      <w:proofErr w:type="spellStart"/>
      <w:r w:rsidRPr="003B7F9E">
        <w:rPr>
          <w:lang w:val="it-IT"/>
        </w:rPr>
        <w:t>Jessop</w:t>
      </w:r>
      <w:proofErr w:type="spellEnd"/>
      <w:r w:rsidRPr="003B7F9E">
        <w:rPr>
          <w:lang w:val="it-IT"/>
        </w:rPr>
        <w:t xml:space="preserve">, D.E., Moretti, R., Komorowski, J.-C., Costa, A. Testing gas </w:t>
      </w:r>
      <w:proofErr w:type="spellStart"/>
      <w:r w:rsidRPr="003B7F9E">
        <w:rPr>
          <w:lang w:val="it-IT"/>
        </w:rPr>
        <w:t>dispersion</w:t>
      </w:r>
      <w:proofErr w:type="spellEnd"/>
      <w:r w:rsidRPr="003B7F9E">
        <w:rPr>
          <w:lang w:val="it-IT"/>
        </w:rPr>
        <w:t xml:space="preserve"> </w:t>
      </w:r>
      <w:proofErr w:type="spellStart"/>
      <w:r w:rsidRPr="003B7F9E">
        <w:rPr>
          <w:lang w:val="it-IT"/>
        </w:rPr>
        <w:t>modelling</w:t>
      </w:r>
      <w:proofErr w:type="spellEnd"/>
      <w:r w:rsidRPr="003B7F9E">
        <w:rPr>
          <w:lang w:val="it-IT"/>
        </w:rPr>
        <w:t xml:space="preserve"> </w:t>
      </w:r>
      <w:proofErr w:type="spellStart"/>
      <w:r w:rsidRPr="003B7F9E">
        <w:rPr>
          <w:lang w:val="it-IT"/>
        </w:rPr>
        <w:t>at</w:t>
      </w:r>
      <w:proofErr w:type="spellEnd"/>
      <w:r w:rsidRPr="003B7F9E">
        <w:rPr>
          <w:lang w:val="it-IT"/>
        </w:rPr>
        <w:t xml:space="preserve"> La </w:t>
      </w:r>
      <w:proofErr w:type="spellStart"/>
      <w:r w:rsidRPr="003B7F9E">
        <w:rPr>
          <w:lang w:val="it-IT"/>
        </w:rPr>
        <w:t>Soufrière</w:t>
      </w:r>
      <w:proofErr w:type="spellEnd"/>
      <w:r w:rsidRPr="003B7F9E">
        <w:rPr>
          <w:lang w:val="it-IT"/>
        </w:rPr>
        <w:t xml:space="preserve"> </w:t>
      </w:r>
      <w:proofErr w:type="spellStart"/>
      <w:r w:rsidRPr="003B7F9E">
        <w:rPr>
          <w:lang w:val="it-IT"/>
        </w:rPr>
        <w:t>volcano</w:t>
      </w:r>
      <w:proofErr w:type="spellEnd"/>
      <w:r w:rsidRPr="003B7F9E">
        <w:rPr>
          <w:lang w:val="it-IT"/>
        </w:rPr>
        <w:t xml:space="preserve"> (Guadeloupe, Lesser </w:t>
      </w:r>
      <w:proofErr w:type="spellStart"/>
      <w:r w:rsidRPr="003B7F9E">
        <w:rPr>
          <w:lang w:val="it-IT"/>
        </w:rPr>
        <w:t>Antilles</w:t>
      </w:r>
      <w:proofErr w:type="spellEnd"/>
      <w:r w:rsidRPr="003B7F9E">
        <w:rPr>
          <w:lang w:val="it-IT"/>
        </w:rPr>
        <w:t xml:space="preserve">). </w:t>
      </w:r>
      <w:r>
        <w:t>Journal of Volcanology and Geothermal Research</w:t>
      </w:r>
      <w:r w:rsidR="00AD30FC">
        <w:t>, 107312.</w:t>
      </w:r>
      <w:r w:rsidR="0094215C">
        <w:t xml:space="preserve"> </w:t>
      </w:r>
      <w:hyperlink r:id="rId30" w:history="1">
        <w:r w:rsidR="0094215C" w:rsidRPr="00BF7C9F">
          <w:rPr>
            <w:rStyle w:val="Collegamentoipertestuale"/>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proofErr w:type="spellStart"/>
      <w:r w:rsidRPr="00463B8F">
        <w:rPr>
          <w:lang w:val="it-IT"/>
        </w:rPr>
        <w:t>Theor</w:t>
      </w:r>
      <w:proofErr w:type="spellEnd"/>
      <w:r w:rsidRPr="00463B8F">
        <w:rPr>
          <w:lang w:val="it-IT"/>
        </w:rPr>
        <w:t xml:space="preserve">. </w:t>
      </w:r>
      <w:proofErr w:type="spellStart"/>
      <w:r w:rsidRPr="00463B8F">
        <w:rPr>
          <w:lang w:val="it-IT"/>
        </w:rPr>
        <w:t>Appl</w:t>
      </w:r>
      <w:proofErr w:type="spellEnd"/>
      <w:r w:rsidRPr="00463B8F">
        <w:rPr>
          <w:lang w:val="it-IT"/>
        </w:rPr>
        <w:t xml:space="preserve">. </w:t>
      </w:r>
      <w:proofErr w:type="spellStart"/>
      <w:r w:rsidRPr="00463B8F">
        <w:rPr>
          <w:lang w:val="it-IT"/>
        </w:rPr>
        <w:t>Climatol</w:t>
      </w:r>
      <w:proofErr w:type="spellEnd"/>
      <w:r w:rsidRPr="00463B8F">
        <w:rPr>
          <w:lang w:val="it-IT"/>
        </w:rPr>
        <w:t>., 64, 93-103.</w:t>
      </w:r>
    </w:p>
    <w:p w14:paraId="24007EB2" w14:textId="279D4314" w:rsidR="00DD707A" w:rsidRDefault="00DD707A" w:rsidP="00463B8F">
      <w:pPr>
        <w:rPr>
          <w:lang w:val="it-IT"/>
        </w:rPr>
      </w:pPr>
      <w:r w:rsidRPr="006E2EF6">
        <w:rPr>
          <w:lang w:val="it-IT"/>
        </w:rPr>
        <w:t xml:space="preserve">Sandri, L., Costa, A., Selva, J., Tonini, R., Macedonio, G., </w:t>
      </w:r>
      <w:proofErr w:type="spellStart"/>
      <w:r w:rsidRPr="006E2EF6">
        <w:rPr>
          <w:lang w:val="it-IT"/>
        </w:rPr>
        <w:t>Folch</w:t>
      </w:r>
      <w:proofErr w:type="spellEnd"/>
      <w:r w:rsidRPr="006E2EF6">
        <w:rPr>
          <w:lang w:val="it-IT"/>
        </w:rPr>
        <w:t xml:space="preserve">, A., and </w:t>
      </w:r>
      <w:proofErr w:type="spellStart"/>
      <w:r w:rsidRPr="006E2EF6">
        <w:rPr>
          <w:lang w:val="it-IT"/>
        </w:rPr>
        <w:t>Sulpizio</w:t>
      </w:r>
      <w:proofErr w:type="spellEnd"/>
      <w:r w:rsidRPr="006E2EF6">
        <w:rPr>
          <w:lang w:val="it-IT"/>
        </w:rPr>
        <w:t xml:space="preserve">,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proofErr w:type="spellStart"/>
      <w:r w:rsidRPr="00463B8F">
        <w:rPr>
          <w:lang w:val="it-IT"/>
        </w:rPr>
        <w:t>Bulletin</w:t>
      </w:r>
      <w:proofErr w:type="spellEnd"/>
      <w:r w:rsidRPr="00463B8F">
        <w:rPr>
          <w:lang w:val="it-IT"/>
        </w:rPr>
        <w:t xml:space="preserve"> of </w:t>
      </w:r>
      <w:proofErr w:type="spellStart"/>
      <w:r w:rsidR="00DD707A">
        <w:rPr>
          <w:lang w:val="it-IT"/>
        </w:rPr>
        <w:t>V</w:t>
      </w:r>
      <w:r w:rsidRPr="00463B8F">
        <w:rPr>
          <w:lang w:val="it-IT"/>
        </w:rPr>
        <w:t>olcanology</w:t>
      </w:r>
      <w:proofErr w:type="spellEnd"/>
      <w:r w:rsidRPr="00463B8F">
        <w:rPr>
          <w:lang w:val="it-IT"/>
        </w:rPr>
        <w:t>,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w:t>
      </w:r>
      <w:proofErr w:type="spellStart"/>
      <w:r>
        <w:t>Moune</w:t>
      </w:r>
      <w:proofErr w:type="spellEnd"/>
      <w:r>
        <w:t xml:space="preserv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w:t>
      </w:r>
      <w:proofErr w:type="spellStart"/>
      <w:r>
        <w:t>Komorowski</w:t>
      </w:r>
      <w:proofErr w:type="spellEnd"/>
      <w:r>
        <w:t xml:space="preserve">,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CC116" w14:textId="77777777" w:rsidR="00466B40" w:rsidRDefault="00466B40" w:rsidP="00CE18F0">
      <w:pPr>
        <w:spacing w:after="0" w:line="240" w:lineRule="auto"/>
      </w:pPr>
      <w:r>
        <w:separator/>
      </w:r>
    </w:p>
  </w:endnote>
  <w:endnote w:type="continuationSeparator" w:id="0">
    <w:p w14:paraId="279008C9" w14:textId="77777777" w:rsidR="00466B40" w:rsidRDefault="00466B40"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7427C" w14:textId="5791B10C" w:rsidR="00222998" w:rsidRDefault="00222998">
    <w:pPr>
      <w:pStyle w:val="Pidipagina"/>
      <w:jc w:val="center"/>
      <w:rPr>
        <w:caps/>
        <w:noProof/>
        <w:color w:val="4472C4" w:themeColor="accent1"/>
      </w:rPr>
    </w:pPr>
    <w:r>
      <w:rPr>
        <w:caps/>
        <w:color w:val="4472C4" w:themeColor="accent1"/>
      </w:rPr>
      <w:t>User Manual v. 1.</w:t>
    </w:r>
    <w:r w:rsidR="002860F3">
      <w:rPr>
        <w:caps/>
        <w:color w:val="4472C4" w:themeColor="accent1"/>
      </w:rPr>
      <w:t>3</w:t>
    </w:r>
  </w:p>
  <w:p w14:paraId="757F2AA6" w14:textId="77777777" w:rsidR="00222998" w:rsidRDefault="0022299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31114"/>
      <w:docPartObj>
        <w:docPartGallery w:val="Page Numbers (Bottom of Page)"/>
        <w:docPartUnique/>
      </w:docPartObj>
    </w:sdtPr>
    <w:sdtEndPr>
      <w:rPr>
        <w:noProof/>
      </w:rPr>
    </w:sdtEndPr>
    <w:sdtContent>
      <w:p w14:paraId="10642252" w14:textId="77777777" w:rsidR="00222998" w:rsidRDefault="00222998">
        <w:pPr>
          <w:pStyle w:val="Pidipagina"/>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5D291" w14:textId="77777777" w:rsidR="00466B40" w:rsidRDefault="00466B40" w:rsidP="00CE18F0">
      <w:pPr>
        <w:spacing w:after="0" w:line="240" w:lineRule="auto"/>
      </w:pPr>
      <w:r>
        <w:separator/>
      </w:r>
    </w:p>
  </w:footnote>
  <w:footnote w:type="continuationSeparator" w:id="0">
    <w:p w14:paraId="2E4FE037" w14:textId="77777777" w:rsidR="00466B40" w:rsidRDefault="00466B40"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9527221">
    <w:abstractNumId w:val="6"/>
  </w:num>
  <w:num w:numId="2" w16cid:durableId="1209948083">
    <w:abstractNumId w:val="2"/>
  </w:num>
  <w:num w:numId="3" w16cid:durableId="237129394">
    <w:abstractNumId w:val="8"/>
  </w:num>
  <w:num w:numId="4" w16cid:durableId="252906450">
    <w:abstractNumId w:val="7"/>
  </w:num>
  <w:num w:numId="5" w16cid:durableId="1475484127">
    <w:abstractNumId w:val="9"/>
  </w:num>
  <w:num w:numId="6" w16cid:durableId="1123235287">
    <w:abstractNumId w:val="0"/>
  </w:num>
  <w:num w:numId="7" w16cid:durableId="1548180192">
    <w:abstractNumId w:val="1"/>
  </w:num>
  <w:num w:numId="8" w16cid:durableId="1473979997">
    <w:abstractNumId w:val="5"/>
  </w:num>
  <w:num w:numId="9" w16cid:durableId="1558777235">
    <w:abstractNumId w:val="10"/>
  </w:num>
  <w:num w:numId="10" w16cid:durableId="180510398">
    <w:abstractNumId w:val="4"/>
  </w:num>
  <w:num w:numId="11" w16cid:durableId="11518238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438FB"/>
    <w:rsid w:val="00154F81"/>
    <w:rsid w:val="00155590"/>
    <w:rsid w:val="001613E9"/>
    <w:rsid w:val="001661FA"/>
    <w:rsid w:val="00175F1F"/>
    <w:rsid w:val="00177C3B"/>
    <w:rsid w:val="001B63AE"/>
    <w:rsid w:val="001F0280"/>
    <w:rsid w:val="001F4925"/>
    <w:rsid w:val="00204774"/>
    <w:rsid w:val="00221C97"/>
    <w:rsid w:val="00222998"/>
    <w:rsid w:val="00260AC5"/>
    <w:rsid w:val="00271153"/>
    <w:rsid w:val="00272F5E"/>
    <w:rsid w:val="002860F3"/>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66B40"/>
    <w:rsid w:val="00474E57"/>
    <w:rsid w:val="00476873"/>
    <w:rsid w:val="0048301D"/>
    <w:rsid w:val="00484446"/>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15E3A"/>
    <w:rsid w:val="00624E9A"/>
    <w:rsid w:val="00632778"/>
    <w:rsid w:val="006356DE"/>
    <w:rsid w:val="00647762"/>
    <w:rsid w:val="00653DBE"/>
    <w:rsid w:val="00656461"/>
    <w:rsid w:val="00656817"/>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6342D"/>
    <w:rsid w:val="00773203"/>
    <w:rsid w:val="007743CB"/>
    <w:rsid w:val="00783D66"/>
    <w:rsid w:val="00790ADA"/>
    <w:rsid w:val="00792FDC"/>
    <w:rsid w:val="00793260"/>
    <w:rsid w:val="007A70C2"/>
    <w:rsid w:val="007C7907"/>
    <w:rsid w:val="007D7AAE"/>
    <w:rsid w:val="007E0AA6"/>
    <w:rsid w:val="007F4A08"/>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8F619C"/>
    <w:rsid w:val="00902EC8"/>
    <w:rsid w:val="0091230A"/>
    <w:rsid w:val="00927B97"/>
    <w:rsid w:val="0094215C"/>
    <w:rsid w:val="00952DFB"/>
    <w:rsid w:val="00972DFE"/>
    <w:rsid w:val="00973828"/>
    <w:rsid w:val="009A5FA7"/>
    <w:rsid w:val="009C6FC2"/>
    <w:rsid w:val="009D125D"/>
    <w:rsid w:val="009D1734"/>
    <w:rsid w:val="00A02F7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10A1"/>
    <w:rsid w:val="00C02870"/>
    <w:rsid w:val="00C24C16"/>
    <w:rsid w:val="00C530E5"/>
    <w:rsid w:val="00C64A8A"/>
    <w:rsid w:val="00C71989"/>
    <w:rsid w:val="00C77541"/>
    <w:rsid w:val="00C81A8A"/>
    <w:rsid w:val="00C81F6C"/>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1CB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215C"/>
    <w:rPr>
      <w:rFonts w:ascii="Times New Roman" w:hAnsi="Times New Roman"/>
    </w:rPr>
  </w:style>
  <w:style w:type="paragraph" w:styleId="Titolo1">
    <w:name w:val="heading 1"/>
    <w:basedOn w:val="Normale"/>
    <w:next w:val="Normale"/>
    <w:link w:val="Titolo1Carattere"/>
    <w:uiPriority w:val="9"/>
    <w:qFormat/>
    <w:rsid w:val="00973828"/>
    <w:pPr>
      <w:keepNext/>
      <w:keepLines/>
      <w:spacing w:before="240" w:after="0"/>
      <w:outlineLvl w:val="0"/>
    </w:pPr>
    <w:rPr>
      <w:rFonts w:eastAsiaTheme="majorEastAsia" w:cstheme="majorBidi"/>
      <w:b/>
      <w:sz w:val="28"/>
      <w:szCs w:val="32"/>
    </w:rPr>
  </w:style>
  <w:style w:type="paragraph" w:styleId="Titolo2">
    <w:name w:val="heading 2"/>
    <w:basedOn w:val="Normale"/>
    <w:next w:val="Normale"/>
    <w:link w:val="Titolo2Carattere"/>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18F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973828"/>
    <w:rPr>
      <w:rFonts w:ascii="Times New Roman" w:eastAsiaTheme="majorEastAsia" w:hAnsi="Times New Roman" w:cstheme="majorBidi"/>
      <w:b/>
      <w:sz w:val="28"/>
      <w:szCs w:val="32"/>
    </w:rPr>
  </w:style>
  <w:style w:type="paragraph" w:styleId="Titolosommario">
    <w:name w:val="TOC Heading"/>
    <w:basedOn w:val="Titolo1"/>
    <w:next w:val="Normale"/>
    <w:uiPriority w:val="39"/>
    <w:unhideWhenUsed/>
    <w:qFormat/>
    <w:rsid w:val="00CE18F0"/>
    <w:pPr>
      <w:outlineLvl w:val="9"/>
    </w:pPr>
    <w:rPr>
      <w:lang w:val="en-US"/>
    </w:rPr>
  </w:style>
  <w:style w:type="paragraph" w:styleId="Testofumetto">
    <w:name w:val="Balloon Text"/>
    <w:basedOn w:val="Normale"/>
    <w:link w:val="TestofumettoCarattere"/>
    <w:uiPriority w:val="99"/>
    <w:semiHidden/>
    <w:unhideWhenUsed/>
    <w:rsid w:val="00CE18F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E18F0"/>
    <w:rPr>
      <w:rFonts w:ascii="Segoe UI" w:hAnsi="Segoe UI" w:cs="Segoe UI"/>
      <w:sz w:val="18"/>
      <w:szCs w:val="18"/>
    </w:rPr>
  </w:style>
  <w:style w:type="paragraph" w:styleId="Intestazione">
    <w:name w:val="header"/>
    <w:basedOn w:val="Normale"/>
    <w:link w:val="IntestazioneCarattere"/>
    <w:uiPriority w:val="99"/>
    <w:unhideWhenUsed/>
    <w:rsid w:val="00CE18F0"/>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E18F0"/>
  </w:style>
  <w:style w:type="paragraph" w:styleId="Pidipagina">
    <w:name w:val="footer"/>
    <w:basedOn w:val="Normale"/>
    <w:link w:val="PidipaginaCarattere"/>
    <w:uiPriority w:val="99"/>
    <w:unhideWhenUsed/>
    <w:rsid w:val="00CE18F0"/>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E18F0"/>
  </w:style>
  <w:style w:type="character" w:customStyle="1" w:styleId="Titolo2Carattere">
    <w:name w:val="Titolo 2 Carattere"/>
    <w:basedOn w:val="Carpredefinitoparagrafo"/>
    <w:link w:val="Titolo2"/>
    <w:uiPriority w:val="9"/>
    <w:rsid w:val="00973828"/>
    <w:rPr>
      <w:rFonts w:ascii="Times New Roman" w:eastAsiaTheme="majorEastAsia" w:hAnsi="Times New Roman" w:cstheme="majorBidi"/>
      <w:b/>
      <w:color w:val="000000" w:themeColor="text1"/>
      <w:sz w:val="24"/>
      <w:szCs w:val="26"/>
    </w:rPr>
  </w:style>
  <w:style w:type="paragraph" w:styleId="Paragrafoelenco">
    <w:name w:val="List Paragraph"/>
    <w:basedOn w:val="Normale"/>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eWeb">
    <w:name w:val="Normal (Web)"/>
    <w:basedOn w:val="Normale"/>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essunaspaziatura">
    <w:name w:val="No Spacing"/>
    <w:uiPriority w:val="1"/>
    <w:qFormat/>
    <w:rsid w:val="00F14939"/>
    <w:pPr>
      <w:spacing w:after="0" w:line="240" w:lineRule="auto"/>
    </w:pPr>
    <w:rPr>
      <w:rFonts w:ascii="Times New Roman" w:hAnsi="Times New Roman"/>
    </w:rPr>
  </w:style>
  <w:style w:type="character" w:styleId="Collegamentoipertestuale">
    <w:name w:val="Hyperlink"/>
    <w:basedOn w:val="Carpredefinitoparagrafo"/>
    <w:uiPriority w:val="99"/>
    <w:unhideWhenUsed/>
    <w:rsid w:val="00F14939"/>
    <w:rPr>
      <w:color w:val="0563C1" w:themeColor="hyperlink"/>
      <w:u w:val="single"/>
    </w:rPr>
  </w:style>
  <w:style w:type="character" w:styleId="Menzionenonrisolta">
    <w:name w:val="Unresolved Mention"/>
    <w:basedOn w:val="Carpredefinitoparagrafo"/>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Sommario1">
    <w:name w:val="toc 1"/>
    <w:basedOn w:val="Normale"/>
    <w:next w:val="Normale"/>
    <w:autoRedefine/>
    <w:uiPriority w:val="39"/>
    <w:unhideWhenUsed/>
    <w:rsid w:val="00EE3EE2"/>
    <w:pPr>
      <w:spacing w:after="100"/>
    </w:pPr>
  </w:style>
  <w:style w:type="paragraph" w:styleId="Sommario2">
    <w:name w:val="toc 2"/>
    <w:basedOn w:val="Normale"/>
    <w:next w:val="Normale"/>
    <w:autoRedefine/>
    <w:uiPriority w:val="39"/>
    <w:unhideWhenUsed/>
    <w:rsid w:val="00EE3EE2"/>
    <w:pPr>
      <w:spacing w:after="100"/>
      <w:ind w:left="220"/>
    </w:pPr>
  </w:style>
  <w:style w:type="paragraph" w:styleId="Didascalia">
    <w:name w:val="caption"/>
    <w:basedOn w:val="Normale"/>
    <w:next w:val="Normale"/>
    <w:uiPriority w:val="35"/>
    <w:unhideWhenUsed/>
    <w:qFormat/>
    <w:rsid w:val="00871040"/>
    <w:pPr>
      <w:spacing w:after="200" w:line="240" w:lineRule="auto"/>
    </w:pPr>
    <w:rPr>
      <w:i/>
      <w:iCs/>
      <w:color w:val="44546A" w:themeColor="text2"/>
      <w:sz w:val="18"/>
      <w:szCs w:val="18"/>
    </w:rPr>
  </w:style>
  <w:style w:type="table" w:styleId="Grigliatabella">
    <w:name w:val="Table Grid"/>
    <w:basedOn w:val="Tabellanormale"/>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5731C4"/>
    <w:rPr>
      <w:sz w:val="16"/>
      <w:szCs w:val="16"/>
    </w:rPr>
  </w:style>
  <w:style w:type="paragraph" w:styleId="Testocommento">
    <w:name w:val="annotation text"/>
    <w:basedOn w:val="Normale"/>
    <w:link w:val="TestocommentoCarattere"/>
    <w:uiPriority w:val="99"/>
    <w:semiHidden/>
    <w:unhideWhenUsed/>
    <w:rsid w:val="005731C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731C4"/>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5731C4"/>
    <w:rPr>
      <w:b/>
      <w:bCs/>
    </w:rPr>
  </w:style>
  <w:style w:type="character" w:customStyle="1" w:styleId="SoggettocommentoCarattere">
    <w:name w:val="Soggetto commento Carattere"/>
    <w:basedOn w:val="TestocommentoCarattere"/>
    <w:link w:val="Soggettocommento"/>
    <w:uiPriority w:val="99"/>
    <w:semiHidden/>
    <w:rsid w:val="005731C4"/>
    <w:rPr>
      <w:rFonts w:ascii="Times New Roman" w:hAnsi="Times New Roman"/>
      <w:b/>
      <w:bCs/>
      <w:sz w:val="20"/>
      <w:szCs w:val="20"/>
    </w:rPr>
  </w:style>
  <w:style w:type="character" w:styleId="Collegamentovisitato">
    <w:name w:val="FollowedHyperlink"/>
    <w:basedOn w:val="Carpredefinitoparagrafo"/>
    <w:uiPriority w:val="99"/>
    <w:semiHidden/>
    <w:unhideWhenUsed/>
    <w:rsid w:val="00E773E6"/>
    <w:rPr>
      <w:color w:val="954F72" w:themeColor="followedHyperlink"/>
      <w:u w:val="single"/>
    </w:rPr>
  </w:style>
  <w:style w:type="character" w:styleId="Testosegnaposto">
    <w:name w:val="Placeholder Text"/>
    <w:basedOn w:val="Carpredefinitoparagrafo"/>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29</Pages>
  <Words>9914</Words>
  <Characters>56510</Characters>
  <Application>Microsoft Office Word</Application>
  <DocSecurity>0</DocSecurity>
  <Lines>470</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cp:lastModifiedBy>
  <cp:revision>98</cp:revision>
  <dcterms:created xsi:type="dcterms:W3CDTF">2020-12-10T16:02:00Z</dcterms:created>
  <dcterms:modified xsi:type="dcterms:W3CDTF">2022-07-06T09:51:00Z</dcterms:modified>
</cp:coreProperties>
</file>